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54772" w14:textId="77777777" w:rsidR="00ED5B1D" w:rsidRPr="00323CE8" w:rsidRDefault="007540A0" w:rsidP="000355C1">
      <w:pPr>
        <w:shd w:val="clear" w:color="auto" w:fill="FFFFFF"/>
        <w:spacing w:after="0" w:line="240" w:lineRule="auto"/>
        <w:jc w:val="center"/>
        <w:rPr>
          <w:rFonts w:ascii="Times New Roman" w:eastAsia="Times New Roman" w:hAnsi="Times New Roman" w:cs="Times New Roman"/>
          <w:b/>
          <w:bCs/>
          <w:sz w:val="28"/>
          <w:szCs w:val="24"/>
        </w:rPr>
      </w:pPr>
      <w:r w:rsidRPr="00323CE8">
        <w:rPr>
          <w:rFonts w:ascii="Times New Roman" w:eastAsia="Times New Roman" w:hAnsi="Times New Roman" w:cs="Times New Roman"/>
          <w:b/>
          <w:bCs/>
          <w:sz w:val="28"/>
          <w:szCs w:val="24"/>
        </w:rPr>
        <w:t>Сравнительная таблица</w:t>
      </w:r>
    </w:p>
    <w:p w14:paraId="2BE48EDE" w14:textId="20149434" w:rsidR="00E51E2F" w:rsidRPr="00323CE8" w:rsidRDefault="00303B66" w:rsidP="000355C1">
      <w:pPr>
        <w:shd w:val="clear" w:color="auto" w:fill="FFFFFF"/>
        <w:spacing w:after="0" w:line="240" w:lineRule="auto"/>
        <w:jc w:val="center"/>
        <w:rPr>
          <w:rFonts w:ascii="Times New Roman" w:eastAsia="Times New Roman" w:hAnsi="Times New Roman" w:cs="Times New Roman"/>
          <w:b/>
          <w:bCs/>
          <w:sz w:val="28"/>
          <w:szCs w:val="24"/>
        </w:rPr>
      </w:pPr>
      <w:r w:rsidRPr="00323CE8">
        <w:rPr>
          <w:rFonts w:ascii="Times New Roman" w:eastAsia="Times New Roman" w:hAnsi="Times New Roman" w:cs="Times New Roman"/>
          <w:b/>
          <w:bCs/>
          <w:sz w:val="28"/>
          <w:szCs w:val="24"/>
        </w:rPr>
        <w:t>к приказу Министра юстиции Республики Казахстан «</w:t>
      </w:r>
      <w:r w:rsidR="00757876" w:rsidRPr="00323CE8">
        <w:rPr>
          <w:rFonts w:ascii="Times New Roman" w:eastAsia="Times New Roman" w:hAnsi="Times New Roman" w:cs="Times New Roman"/>
          <w:b/>
          <w:bCs/>
          <w:sz w:val="28"/>
          <w:szCs w:val="24"/>
        </w:rPr>
        <w:t>О внесении изменений</w:t>
      </w:r>
      <w:r w:rsidR="00400796" w:rsidRPr="00323CE8">
        <w:rPr>
          <w:rFonts w:ascii="Times New Roman" w:eastAsia="Times New Roman" w:hAnsi="Times New Roman" w:cs="Times New Roman"/>
          <w:b/>
          <w:bCs/>
          <w:sz w:val="28"/>
          <w:szCs w:val="24"/>
        </w:rPr>
        <w:t xml:space="preserve"> </w:t>
      </w:r>
      <w:r w:rsidR="009A50DC" w:rsidRPr="00323CE8">
        <w:rPr>
          <w:rFonts w:ascii="Times New Roman" w:eastAsia="Times New Roman" w:hAnsi="Times New Roman" w:cs="Times New Roman"/>
          <w:b/>
          <w:bCs/>
          <w:sz w:val="28"/>
          <w:szCs w:val="24"/>
        </w:rPr>
        <w:t xml:space="preserve">и дополнений </w:t>
      </w:r>
      <w:r w:rsidR="00757876" w:rsidRPr="00323CE8">
        <w:rPr>
          <w:rFonts w:ascii="Times New Roman" w:eastAsia="Times New Roman" w:hAnsi="Times New Roman" w:cs="Times New Roman"/>
          <w:b/>
          <w:bCs/>
          <w:sz w:val="28"/>
          <w:szCs w:val="24"/>
        </w:rPr>
        <w:t xml:space="preserve">в приказ Министра юстиции Республики Казахстан </w:t>
      </w:r>
      <w:r w:rsidR="00E51E2F" w:rsidRPr="00323CE8">
        <w:rPr>
          <w:rFonts w:ascii="Times New Roman" w:eastAsia="Times New Roman" w:hAnsi="Times New Roman" w:cs="Times New Roman"/>
          <w:b/>
          <w:bCs/>
          <w:sz w:val="28"/>
          <w:szCs w:val="24"/>
        </w:rPr>
        <w:t xml:space="preserve">от 1 февраля 2018 года № 171 «Об утверждении </w:t>
      </w:r>
      <w:bookmarkStart w:id="0" w:name="_Hlk144384748"/>
      <w:r w:rsidR="00E51E2F" w:rsidRPr="00323CE8">
        <w:rPr>
          <w:rFonts w:ascii="Times New Roman" w:eastAsia="Times New Roman" w:hAnsi="Times New Roman" w:cs="Times New Roman"/>
          <w:b/>
          <w:bCs/>
          <w:sz w:val="28"/>
          <w:szCs w:val="24"/>
        </w:rPr>
        <w:t>Правил осуществления контроля за деятельностью частных судебных исполнителей</w:t>
      </w:r>
      <w:bookmarkEnd w:id="0"/>
      <w:r w:rsidR="00E51E2F" w:rsidRPr="00323CE8">
        <w:rPr>
          <w:rFonts w:ascii="Times New Roman" w:eastAsia="Times New Roman" w:hAnsi="Times New Roman" w:cs="Times New Roman"/>
          <w:b/>
          <w:bCs/>
          <w:sz w:val="28"/>
          <w:szCs w:val="24"/>
        </w:rPr>
        <w:t xml:space="preserve">» </w:t>
      </w:r>
    </w:p>
    <w:p w14:paraId="7A49AB1F" w14:textId="77777777" w:rsidR="00E51E2F" w:rsidRPr="00323CE8" w:rsidRDefault="00E51E2F" w:rsidP="000355C1">
      <w:pPr>
        <w:shd w:val="clear" w:color="auto" w:fill="FFFFFF"/>
        <w:spacing w:after="0" w:line="240" w:lineRule="auto"/>
        <w:jc w:val="center"/>
        <w:rPr>
          <w:rFonts w:ascii="Times New Roman" w:eastAsia="Times New Roman" w:hAnsi="Times New Roman" w:cs="Times New Roman"/>
          <w:b/>
          <w:bCs/>
          <w:sz w:val="28"/>
          <w:szCs w:val="24"/>
        </w:rPr>
      </w:pPr>
    </w:p>
    <w:tbl>
      <w:tblPr>
        <w:tblW w:w="15593" w:type="dxa"/>
        <w:tblInd w:w="-649" w:type="dxa"/>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426"/>
        <w:gridCol w:w="1276"/>
        <w:gridCol w:w="4961"/>
        <w:gridCol w:w="5528"/>
        <w:gridCol w:w="3402"/>
      </w:tblGrid>
      <w:tr w:rsidR="00B37248" w:rsidRPr="00323CE8" w14:paraId="4CD28FA0" w14:textId="77777777" w:rsidTr="009A5827">
        <w:trPr>
          <w:trHeight w:val="871"/>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B1C5753" w14:textId="77777777" w:rsidR="007540A0" w:rsidRPr="00323CE8" w:rsidRDefault="007540A0" w:rsidP="000355C1">
            <w:pPr>
              <w:spacing w:after="0" w:line="240" w:lineRule="auto"/>
              <w:jc w:val="center"/>
              <w:rPr>
                <w:rFonts w:ascii="Times New Roman" w:eastAsia="Times New Roman" w:hAnsi="Times New Roman" w:cs="Times New Roman"/>
                <w:b/>
                <w:sz w:val="24"/>
                <w:szCs w:val="24"/>
              </w:rPr>
            </w:pPr>
            <w:r w:rsidRPr="00323CE8">
              <w:rPr>
                <w:rFonts w:ascii="Times New Roman" w:eastAsia="Times New Roman" w:hAnsi="Times New Roman" w:cs="Times New Roman"/>
                <w:b/>
                <w:sz w:val="24"/>
                <w:szCs w:val="24"/>
              </w:rPr>
              <w:t>№</w:t>
            </w:r>
            <w:r w:rsidRPr="00323CE8">
              <w:rPr>
                <w:rFonts w:ascii="Times New Roman" w:eastAsia="Times New Roman" w:hAnsi="Times New Roman" w:cs="Times New Roman"/>
                <w:b/>
                <w:sz w:val="24"/>
                <w:szCs w:val="24"/>
              </w:rPr>
              <w:br/>
              <w:t>п/п</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94EFE3E" w14:textId="77777777" w:rsidR="007540A0" w:rsidRPr="00323CE8" w:rsidRDefault="007540A0" w:rsidP="000355C1">
            <w:pPr>
              <w:spacing w:after="0" w:line="240" w:lineRule="auto"/>
              <w:jc w:val="center"/>
              <w:rPr>
                <w:rFonts w:ascii="Times New Roman" w:eastAsia="Times New Roman" w:hAnsi="Times New Roman" w:cs="Times New Roman"/>
                <w:b/>
                <w:sz w:val="24"/>
                <w:szCs w:val="24"/>
              </w:rPr>
            </w:pPr>
            <w:r w:rsidRPr="00323CE8">
              <w:rPr>
                <w:rFonts w:ascii="Times New Roman" w:eastAsia="Times New Roman" w:hAnsi="Times New Roman" w:cs="Times New Roman"/>
                <w:b/>
                <w:sz w:val="24"/>
                <w:szCs w:val="24"/>
              </w:rPr>
              <w:t>Структурный элемент</w:t>
            </w:r>
          </w:p>
        </w:tc>
        <w:tc>
          <w:tcPr>
            <w:tcW w:w="4961"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hideMark/>
          </w:tcPr>
          <w:p w14:paraId="267C6A5D" w14:textId="77777777" w:rsidR="007540A0" w:rsidRPr="00323CE8" w:rsidRDefault="007540A0" w:rsidP="000355C1">
            <w:pPr>
              <w:spacing w:after="0" w:line="240" w:lineRule="auto"/>
              <w:jc w:val="center"/>
              <w:rPr>
                <w:rFonts w:ascii="Times New Roman" w:eastAsia="Times New Roman" w:hAnsi="Times New Roman" w:cs="Times New Roman"/>
                <w:b/>
                <w:sz w:val="24"/>
                <w:szCs w:val="24"/>
              </w:rPr>
            </w:pPr>
            <w:r w:rsidRPr="00323CE8">
              <w:rPr>
                <w:rFonts w:ascii="Times New Roman" w:eastAsia="Times New Roman" w:hAnsi="Times New Roman" w:cs="Times New Roman"/>
                <w:b/>
                <w:sz w:val="24"/>
                <w:szCs w:val="24"/>
              </w:rPr>
              <w:t>Действующая редакция</w:t>
            </w:r>
          </w:p>
        </w:tc>
        <w:tc>
          <w:tcPr>
            <w:tcW w:w="5528" w:type="dxa"/>
            <w:tcBorders>
              <w:top w:val="single" w:sz="6" w:space="0" w:color="000000"/>
              <w:left w:val="single" w:sz="6" w:space="0" w:color="000000"/>
              <w:bottom w:val="single" w:sz="4" w:space="0" w:color="auto"/>
              <w:right w:val="single" w:sz="6" w:space="0" w:color="000000"/>
            </w:tcBorders>
            <w:tcMar>
              <w:top w:w="60" w:type="dxa"/>
              <w:left w:w="60" w:type="dxa"/>
              <w:bottom w:w="60" w:type="dxa"/>
              <w:right w:w="60" w:type="dxa"/>
            </w:tcMar>
            <w:hideMark/>
          </w:tcPr>
          <w:p w14:paraId="0E094376" w14:textId="77777777" w:rsidR="007540A0" w:rsidRPr="00323CE8" w:rsidRDefault="007540A0" w:rsidP="000355C1">
            <w:pPr>
              <w:spacing w:after="0" w:line="240" w:lineRule="auto"/>
              <w:jc w:val="center"/>
              <w:rPr>
                <w:rFonts w:ascii="Times New Roman" w:eastAsia="Times New Roman" w:hAnsi="Times New Roman" w:cs="Times New Roman"/>
                <w:b/>
                <w:sz w:val="24"/>
                <w:szCs w:val="24"/>
              </w:rPr>
            </w:pPr>
            <w:r w:rsidRPr="00323CE8">
              <w:rPr>
                <w:rFonts w:ascii="Times New Roman" w:eastAsia="Times New Roman" w:hAnsi="Times New Roman" w:cs="Times New Roman"/>
                <w:b/>
                <w:sz w:val="24"/>
                <w:szCs w:val="24"/>
              </w:rPr>
              <w:t>Предлагаемая редакция</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6DB8E5" w14:textId="77777777" w:rsidR="00191C07" w:rsidRPr="00323CE8" w:rsidRDefault="007540A0" w:rsidP="000355C1">
            <w:pPr>
              <w:spacing w:after="0" w:line="240" w:lineRule="auto"/>
              <w:jc w:val="center"/>
              <w:rPr>
                <w:rFonts w:ascii="Times New Roman" w:eastAsia="Times New Roman" w:hAnsi="Times New Roman" w:cs="Times New Roman"/>
                <w:b/>
                <w:sz w:val="24"/>
                <w:szCs w:val="24"/>
              </w:rPr>
            </w:pPr>
            <w:r w:rsidRPr="00323CE8">
              <w:rPr>
                <w:rFonts w:ascii="Times New Roman" w:eastAsia="Times New Roman" w:hAnsi="Times New Roman" w:cs="Times New Roman"/>
                <w:b/>
                <w:sz w:val="24"/>
                <w:szCs w:val="24"/>
              </w:rPr>
              <w:t>Обоснование</w:t>
            </w:r>
            <w:r w:rsidRPr="00323CE8">
              <w:rPr>
                <w:rFonts w:ascii="Times New Roman" w:eastAsia="Times New Roman" w:hAnsi="Times New Roman" w:cs="Times New Roman"/>
                <w:b/>
                <w:sz w:val="24"/>
                <w:szCs w:val="24"/>
              </w:rPr>
              <w:br/>
            </w:r>
          </w:p>
          <w:p w14:paraId="505AF76A" w14:textId="77777777" w:rsidR="007540A0" w:rsidRPr="00323CE8" w:rsidRDefault="007540A0" w:rsidP="000355C1">
            <w:pPr>
              <w:spacing w:after="0" w:line="240" w:lineRule="auto"/>
              <w:jc w:val="center"/>
              <w:rPr>
                <w:rFonts w:ascii="Times New Roman" w:eastAsia="Times New Roman" w:hAnsi="Times New Roman" w:cs="Times New Roman"/>
                <w:b/>
                <w:sz w:val="24"/>
                <w:szCs w:val="24"/>
              </w:rPr>
            </w:pPr>
          </w:p>
        </w:tc>
      </w:tr>
      <w:tr w:rsidR="007B54C5" w:rsidRPr="00323CE8" w14:paraId="64DDFE1E" w14:textId="77777777" w:rsidTr="009A5827">
        <w:trPr>
          <w:trHeight w:val="499"/>
        </w:trPr>
        <w:tc>
          <w:tcPr>
            <w:tcW w:w="15593" w:type="dxa"/>
            <w:gridSpan w:val="5"/>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7272C5E" w14:textId="09B7B70E" w:rsidR="007B54C5" w:rsidRPr="00323CE8" w:rsidRDefault="00E51E2F" w:rsidP="000355C1">
            <w:pPr>
              <w:spacing w:after="0" w:line="240" w:lineRule="auto"/>
              <w:jc w:val="center"/>
              <w:rPr>
                <w:rFonts w:ascii="Times New Roman" w:eastAsia="Times New Roman" w:hAnsi="Times New Roman" w:cs="Times New Roman"/>
                <w:b/>
                <w:sz w:val="24"/>
                <w:szCs w:val="24"/>
              </w:rPr>
            </w:pPr>
            <w:r w:rsidRPr="00323CE8">
              <w:rPr>
                <w:rFonts w:ascii="Times New Roman" w:eastAsia="Times New Roman" w:hAnsi="Times New Roman" w:cs="Times New Roman"/>
                <w:b/>
                <w:sz w:val="24"/>
                <w:szCs w:val="24"/>
              </w:rPr>
              <w:t>Правила осуществления контроля за деятельностью частных судебных исполнителей</w:t>
            </w:r>
          </w:p>
        </w:tc>
      </w:tr>
      <w:tr w:rsidR="007458B4" w:rsidRPr="00323CE8" w14:paraId="7EE483C4"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1213787" w14:textId="55862B8D" w:rsidR="007458B4" w:rsidRPr="00323CE8" w:rsidRDefault="007458B4" w:rsidP="000355C1">
            <w:pPr>
              <w:spacing w:after="0" w:line="240" w:lineRule="auto"/>
              <w:jc w:val="both"/>
              <w:rPr>
                <w:rFonts w:ascii="Times New Roman" w:eastAsia="Times New Roman" w:hAnsi="Times New Roman" w:cs="Times New Roman"/>
                <w:sz w:val="24"/>
                <w:szCs w:val="24"/>
              </w:rPr>
            </w:pPr>
            <w:r w:rsidRPr="00323CE8">
              <w:rPr>
                <w:rFonts w:ascii="Times New Roman" w:eastAsia="Times New Roman" w:hAnsi="Times New Roman" w:cs="Times New Roman"/>
                <w:sz w:val="24"/>
                <w:szCs w:val="24"/>
              </w:rPr>
              <w:t>1</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5BE806" w14:textId="0942766C" w:rsidR="007458B4" w:rsidRPr="00323CE8" w:rsidRDefault="00F21EF5" w:rsidP="000355C1">
            <w:pPr>
              <w:spacing w:after="0" w:line="240" w:lineRule="auto"/>
              <w:outlineLvl w:val="2"/>
              <w:rPr>
                <w:rFonts w:ascii="Times New Roman" w:hAnsi="Times New Roman" w:cs="Times New Roman"/>
                <w:spacing w:val="2"/>
                <w:sz w:val="24"/>
                <w:szCs w:val="24"/>
              </w:rPr>
            </w:pPr>
            <w:r w:rsidRPr="00323CE8">
              <w:rPr>
                <w:rFonts w:ascii="Times New Roman" w:hAnsi="Times New Roman" w:cs="Times New Roman"/>
                <w:spacing w:val="2"/>
                <w:sz w:val="24"/>
                <w:szCs w:val="24"/>
              </w:rPr>
              <w:t xml:space="preserve">Пункт 2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9025EAA" w14:textId="77777777"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2. Основные понятия, используемые в настоящих Правилах:</w:t>
            </w:r>
          </w:p>
          <w:p w14:paraId="2AF6836A" w14:textId="77777777" w:rsidR="00F21EF5" w:rsidRPr="00323CE8" w:rsidRDefault="00F21EF5" w:rsidP="000355C1">
            <w:pPr>
              <w:spacing w:after="0" w:line="240" w:lineRule="auto"/>
              <w:jc w:val="both"/>
              <w:rPr>
                <w:rFonts w:ascii="Times New Roman" w:hAnsi="Times New Roman" w:cs="Times New Roman"/>
                <w:sz w:val="24"/>
                <w:szCs w:val="24"/>
              </w:rPr>
            </w:pPr>
          </w:p>
          <w:p w14:paraId="4E1C4350" w14:textId="77777777"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      территориальный орган – областные, городов республиканского значения и столицы, районные и городские подразделения юстиции;</w:t>
            </w:r>
          </w:p>
          <w:p w14:paraId="2D4F2AAE" w14:textId="77777777" w:rsidR="00F21EF5" w:rsidRPr="00323CE8" w:rsidRDefault="00F21EF5" w:rsidP="000355C1">
            <w:pPr>
              <w:spacing w:after="0" w:line="240" w:lineRule="auto"/>
              <w:jc w:val="both"/>
              <w:rPr>
                <w:rFonts w:ascii="Times New Roman" w:hAnsi="Times New Roman" w:cs="Times New Roman"/>
                <w:sz w:val="24"/>
                <w:szCs w:val="24"/>
              </w:rPr>
            </w:pPr>
          </w:p>
          <w:p w14:paraId="51252E26" w14:textId="77777777"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      плановый контроль – проверка деятельности частного судебного исполнителя, материалов исполнительных производств, проводимая в соответствии с утвержденным графиком планового контроля частных судебных исполнителей;</w:t>
            </w:r>
          </w:p>
          <w:p w14:paraId="1A6858F3" w14:textId="579D4279" w:rsidR="00F21EF5" w:rsidRPr="00323CE8" w:rsidRDefault="00F21EF5" w:rsidP="000355C1">
            <w:pPr>
              <w:spacing w:after="0" w:line="240" w:lineRule="auto"/>
              <w:jc w:val="both"/>
              <w:rPr>
                <w:rFonts w:ascii="Times New Roman" w:hAnsi="Times New Roman" w:cs="Times New Roman"/>
                <w:sz w:val="24"/>
                <w:szCs w:val="24"/>
              </w:rPr>
            </w:pPr>
          </w:p>
          <w:p w14:paraId="470BFFFC" w14:textId="3A773075" w:rsidR="00D34EFC" w:rsidRPr="00323CE8" w:rsidRDefault="00D34EFC" w:rsidP="000355C1">
            <w:pPr>
              <w:spacing w:after="0" w:line="240" w:lineRule="auto"/>
              <w:jc w:val="both"/>
              <w:rPr>
                <w:rFonts w:ascii="Times New Roman" w:hAnsi="Times New Roman" w:cs="Times New Roman"/>
                <w:b/>
                <w:bCs/>
                <w:sz w:val="24"/>
                <w:szCs w:val="24"/>
              </w:rPr>
            </w:pPr>
            <w:r w:rsidRPr="00323CE8">
              <w:rPr>
                <w:rFonts w:ascii="Times New Roman" w:hAnsi="Times New Roman" w:cs="Times New Roman"/>
                <w:b/>
                <w:bCs/>
                <w:sz w:val="24"/>
                <w:szCs w:val="24"/>
              </w:rPr>
              <w:t>отсутствует</w:t>
            </w:r>
          </w:p>
          <w:p w14:paraId="30292065" w14:textId="6DC8B779"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      </w:t>
            </w:r>
          </w:p>
          <w:p w14:paraId="34CC8C6C" w14:textId="77777777" w:rsidR="00F21EF5" w:rsidRPr="00323CE8" w:rsidRDefault="00F21EF5" w:rsidP="000355C1">
            <w:pPr>
              <w:spacing w:after="0" w:line="240" w:lineRule="auto"/>
              <w:jc w:val="both"/>
              <w:rPr>
                <w:rFonts w:ascii="Times New Roman" w:hAnsi="Times New Roman" w:cs="Times New Roman"/>
                <w:sz w:val="24"/>
                <w:szCs w:val="24"/>
              </w:rPr>
            </w:pPr>
          </w:p>
          <w:p w14:paraId="6AE0E793" w14:textId="7DB9AFE1" w:rsidR="00FB23D4" w:rsidRPr="00323CE8" w:rsidRDefault="00FB23D4" w:rsidP="000355C1">
            <w:pPr>
              <w:spacing w:after="0" w:line="240" w:lineRule="auto"/>
              <w:jc w:val="both"/>
              <w:rPr>
                <w:rFonts w:ascii="Times New Roman" w:hAnsi="Times New Roman" w:cs="Times New Roman"/>
                <w:sz w:val="24"/>
                <w:szCs w:val="24"/>
              </w:rPr>
            </w:pP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9B683C0"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t>2. Основные понятия, используемые в настоящих Правилах:</w:t>
            </w:r>
          </w:p>
          <w:p w14:paraId="79E93CF4"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03D4658A"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t xml:space="preserve">      территориальный орган – областные, городов республиканского значения и столицы, районные и городские подразделения юстиции;</w:t>
            </w:r>
          </w:p>
          <w:p w14:paraId="06480D38"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152FC5A8"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t xml:space="preserve">      плановый контроль – проверка деятельности частного судебного исполнителя, материалов исполнительных производств, проводимая в соответствии с утвержденным графиком планового контроля частных судебных исполнителей;</w:t>
            </w:r>
          </w:p>
          <w:p w14:paraId="64BE8D3B"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5120D17C" w14:textId="1817CED8" w:rsidR="00FB23D4" w:rsidRPr="00323CE8" w:rsidRDefault="00F21EF5" w:rsidP="000355C1">
            <w:pPr>
              <w:pStyle w:val="ae"/>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 xml:space="preserve">  </w:t>
            </w:r>
            <w:r w:rsidR="005B4771" w:rsidRPr="00323CE8">
              <w:rPr>
                <w:rFonts w:ascii="Times New Roman" w:eastAsia="Times New Roman" w:hAnsi="Times New Roman" w:cs="Times New Roman"/>
                <w:b/>
                <w:bCs/>
                <w:sz w:val="24"/>
                <w:szCs w:val="24"/>
                <w:lang w:eastAsia="kk-KZ" w:bidi="kk-KZ"/>
              </w:rPr>
              <w:t>критери</w:t>
            </w:r>
            <w:r w:rsidR="00EB3594">
              <w:rPr>
                <w:rFonts w:ascii="Times New Roman" w:eastAsia="Times New Roman" w:hAnsi="Times New Roman" w:cs="Times New Roman"/>
                <w:b/>
                <w:bCs/>
                <w:sz w:val="24"/>
                <w:szCs w:val="24"/>
                <w:lang w:val="kk-KZ" w:eastAsia="kk-KZ" w:bidi="kk-KZ"/>
              </w:rPr>
              <w:t>и</w:t>
            </w:r>
            <w:r w:rsidR="005B4771" w:rsidRPr="00323CE8">
              <w:rPr>
                <w:rFonts w:ascii="Times New Roman" w:eastAsia="Times New Roman" w:hAnsi="Times New Roman" w:cs="Times New Roman"/>
                <w:b/>
                <w:bCs/>
                <w:sz w:val="24"/>
                <w:szCs w:val="24"/>
                <w:lang w:eastAsia="kk-KZ" w:bidi="kk-KZ"/>
              </w:rPr>
              <w:t xml:space="preserve"> отбора частных судебных исполнителей – процесс принятия </w:t>
            </w:r>
            <w:r w:rsidR="001200B4" w:rsidRPr="00323CE8">
              <w:rPr>
                <w:rFonts w:ascii="Times New Roman" w:hAnsi="Times New Roman" w:cs="Times New Roman"/>
                <w:b/>
                <w:bCs/>
                <w:sz w:val="24"/>
                <w:szCs w:val="24"/>
              </w:rPr>
              <w:t xml:space="preserve">управленческих решений </w:t>
            </w:r>
            <w:r w:rsidR="00DE451D" w:rsidRPr="00323CE8">
              <w:rPr>
                <w:rFonts w:ascii="Times New Roman" w:eastAsia="Times New Roman" w:hAnsi="Times New Roman" w:cs="Times New Roman"/>
                <w:b/>
                <w:bCs/>
                <w:sz w:val="24"/>
                <w:szCs w:val="24"/>
                <w:lang w:eastAsia="kk-KZ" w:bidi="kk-KZ"/>
              </w:rPr>
              <w:t xml:space="preserve">с учетом </w:t>
            </w:r>
            <w:r w:rsidR="00BC7C42" w:rsidRPr="00323CE8">
              <w:rPr>
                <w:rFonts w:ascii="Times New Roman" w:eastAsia="Times New Roman" w:hAnsi="Times New Roman" w:cs="Times New Roman"/>
                <w:b/>
                <w:bCs/>
                <w:sz w:val="24"/>
                <w:szCs w:val="24"/>
                <w:lang w:eastAsia="kk-KZ" w:bidi="kk-KZ"/>
              </w:rPr>
              <w:t xml:space="preserve">отрицательных </w:t>
            </w:r>
            <w:r w:rsidR="005B4771" w:rsidRPr="00323CE8">
              <w:rPr>
                <w:rFonts w:ascii="Times New Roman" w:eastAsia="Times New Roman" w:hAnsi="Times New Roman" w:cs="Times New Roman"/>
                <w:b/>
                <w:bCs/>
                <w:sz w:val="24"/>
                <w:szCs w:val="24"/>
                <w:lang w:eastAsia="kk-KZ" w:bidi="kk-KZ"/>
              </w:rPr>
              <w:t xml:space="preserve">неблагоприятных фактов путем распределения </w:t>
            </w:r>
            <w:r w:rsidR="00BC7C42" w:rsidRPr="00323CE8">
              <w:rPr>
                <w:rFonts w:ascii="Times New Roman" w:eastAsia="Times New Roman" w:hAnsi="Times New Roman" w:cs="Times New Roman"/>
                <w:b/>
                <w:bCs/>
                <w:sz w:val="24"/>
                <w:szCs w:val="24"/>
                <w:lang w:eastAsia="kk-KZ" w:bidi="kk-KZ"/>
              </w:rPr>
              <w:t xml:space="preserve">частных судебных исполнителей </w:t>
            </w:r>
            <w:r w:rsidR="005B4771" w:rsidRPr="00323CE8">
              <w:rPr>
                <w:rFonts w:ascii="Times New Roman" w:eastAsia="Times New Roman" w:hAnsi="Times New Roman" w:cs="Times New Roman"/>
                <w:b/>
                <w:bCs/>
                <w:sz w:val="24"/>
                <w:szCs w:val="24"/>
                <w:lang w:eastAsia="kk-KZ" w:bidi="kk-KZ"/>
              </w:rPr>
              <w:t xml:space="preserve">для последующего осуществления </w:t>
            </w:r>
            <w:r w:rsidR="00BC7C42" w:rsidRPr="00323CE8">
              <w:rPr>
                <w:rFonts w:ascii="Times New Roman" w:eastAsia="Times New Roman" w:hAnsi="Times New Roman" w:cs="Times New Roman"/>
                <w:b/>
                <w:bCs/>
                <w:sz w:val="24"/>
                <w:szCs w:val="24"/>
                <w:lang w:eastAsia="kk-KZ" w:bidi="kk-KZ"/>
              </w:rPr>
              <w:t xml:space="preserve">планового </w:t>
            </w:r>
            <w:r w:rsidR="005B4771" w:rsidRPr="00323CE8">
              <w:rPr>
                <w:rFonts w:ascii="Times New Roman" w:eastAsia="Times New Roman" w:hAnsi="Times New Roman" w:cs="Times New Roman"/>
                <w:b/>
                <w:bCs/>
                <w:sz w:val="24"/>
                <w:szCs w:val="24"/>
                <w:lang w:eastAsia="kk-KZ" w:bidi="kk-KZ"/>
              </w:rPr>
              <w:t>контроля</w:t>
            </w:r>
            <w:r w:rsidR="00BC7C42" w:rsidRPr="00323CE8">
              <w:rPr>
                <w:rFonts w:ascii="Times New Roman" w:eastAsia="Times New Roman" w:hAnsi="Times New Roman" w:cs="Times New Roman"/>
                <w:b/>
                <w:bCs/>
                <w:sz w:val="24"/>
                <w:szCs w:val="24"/>
                <w:lang w:eastAsia="kk-KZ" w:bidi="kk-KZ"/>
              </w:rPr>
              <w:t>.</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3116F37" w14:textId="0DADE2E5" w:rsidR="007458B4" w:rsidRPr="00323CE8" w:rsidRDefault="001B60AD" w:rsidP="00C93FD5">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В настоящее время территориальные органы юстиции проводят </w:t>
            </w:r>
            <w:r w:rsidR="000359D3" w:rsidRPr="00323CE8">
              <w:rPr>
                <w:rFonts w:ascii="Times New Roman" w:hAnsi="Times New Roman" w:cs="Times New Roman"/>
                <w:sz w:val="24"/>
                <w:szCs w:val="24"/>
              </w:rPr>
              <w:t xml:space="preserve">плановые проверки в отношении всех частных судебных исполнителей в течении года, </w:t>
            </w:r>
            <w:r w:rsidR="00C93FD5" w:rsidRPr="00323CE8">
              <w:rPr>
                <w:rFonts w:ascii="Times New Roman" w:hAnsi="Times New Roman" w:cs="Times New Roman"/>
                <w:sz w:val="24"/>
                <w:szCs w:val="24"/>
              </w:rPr>
              <w:t>однако проведение проверки всех ЧСИ влечет нагрузку на ДЮ и полагаем нецелесообразным в отношении добросовестных ЧСИ. Соответственно предлагает</w:t>
            </w:r>
            <w:r w:rsidR="00E5056F" w:rsidRPr="00323CE8">
              <w:rPr>
                <w:rFonts w:ascii="Times New Roman" w:hAnsi="Times New Roman" w:cs="Times New Roman"/>
                <w:sz w:val="24"/>
                <w:szCs w:val="24"/>
              </w:rPr>
              <w:t>ся</w:t>
            </w:r>
            <w:r w:rsidR="00C93FD5" w:rsidRPr="00323CE8">
              <w:rPr>
                <w:rFonts w:ascii="Times New Roman" w:hAnsi="Times New Roman" w:cs="Times New Roman"/>
                <w:sz w:val="24"/>
                <w:szCs w:val="24"/>
              </w:rPr>
              <w:t xml:space="preserve"> внедрить бальную систему, которая позволит выбирать </w:t>
            </w:r>
            <w:r w:rsidR="004F287D" w:rsidRPr="00323CE8">
              <w:rPr>
                <w:rFonts w:ascii="Times New Roman" w:hAnsi="Times New Roman" w:cs="Times New Roman"/>
                <w:sz w:val="24"/>
                <w:szCs w:val="24"/>
              </w:rPr>
              <w:t>ЧСИ,</w:t>
            </w:r>
            <w:r w:rsidR="00C93FD5" w:rsidRPr="00323CE8">
              <w:rPr>
                <w:rFonts w:ascii="Times New Roman" w:hAnsi="Times New Roman" w:cs="Times New Roman"/>
                <w:sz w:val="24"/>
                <w:szCs w:val="24"/>
              </w:rPr>
              <w:t xml:space="preserve"> у которых число балов 2 и более для попадания в плановую проверку. </w:t>
            </w:r>
          </w:p>
        </w:tc>
      </w:tr>
      <w:tr w:rsidR="00F21EF5" w:rsidRPr="00323CE8" w14:paraId="497B3DF3"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A71EE2" w14:textId="31ABFA65" w:rsidR="00F21EF5" w:rsidRPr="00323CE8" w:rsidRDefault="00BC7C42" w:rsidP="000355C1">
            <w:pPr>
              <w:spacing w:after="0" w:line="240" w:lineRule="auto"/>
              <w:jc w:val="both"/>
              <w:rPr>
                <w:rFonts w:ascii="Times New Roman" w:eastAsia="Times New Roman" w:hAnsi="Times New Roman" w:cs="Times New Roman"/>
                <w:sz w:val="24"/>
                <w:szCs w:val="24"/>
              </w:rPr>
            </w:pPr>
            <w:r w:rsidRPr="00323CE8">
              <w:rPr>
                <w:rFonts w:ascii="Times New Roman" w:eastAsia="Times New Roman" w:hAnsi="Times New Roman" w:cs="Times New Roman"/>
                <w:sz w:val="24"/>
                <w:szCs w:val="24"/>
              </w:rPr>
              <w:t>2</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0587EC6" w14:textId="4AA28688" w:rsidR="00F21EF5" w:rsidRPr="00323CE8" w:rsidRDefault="00F21EF5" w:rsidP="000355C1">
            <w:pPr>
              <w:spacing w:after="0" w:line="240" w:lineRule="auto"/>
              <w:outlineLvl w:val="2"/>
              <w:rPr>
                <w:rFonts w:ascii="Times New Roman" w:hAnsi="Times New Roman" w:cs="Times New Roman"/>
                <w:spacing w:val="2"/>
                <w:sz w:val="24"/>
                <w:szCs w:val="24"/>
              </w:rPr>
            </w:pPr>
            <w:r w:rsidRPr="00323CE8">
              <w:rPr>
                <w:rFonts w:ascii="Times New Roman" w:hAnsi="Times New Roman" w:cs="Times New Roman"/>
                <w:spacing w:val="2"/>
                <w:sz w:val="24"/>
                <w:szCs w:val="24"/>
              </w:rPr>
              <w:t xml:space="preserve">Пункт 9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580FE652" w14:textId="4953C3FE"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9. </w:t>
            </w:r>
            <w:r w:rsidR="00AB0A79" w:rsidRPr="00323CE8">
              <w:rPr>
                <w:rFonts w:ascii="Times New Roman" w:hAnsi="Times New Roman" w:cs="Times New Roman"/>
                <w:sz w:val="24"/>
                <w:szCs w:val="24"/>
              </w:rPr>
              <w:t xml:space="preserve">Территориальный орган юстиции совместно с региональной палатой частных судебных исполнителей по окончанию каждого года не </w:t>
            </w:r>
            <w:r w:rsidR="00AB0A79" w:rsidRPr="00323CE8">
              <w:rPr>
                <w:rFonts w:ascii="Times New Roman" w:hAnsi="Times New Roman" w:cs="Times New Roman"/>
                <w:sz w:val="24"/>
                <w:szCs w:val="24"/>
              </w:rPr>
              <w:lastRenderedPageBreak/>
              <w:t>позднее 15 января, с учетом требований статьи 169 Закона формирует и утверждает график планового контроля частных судебных исполнителей.</w:t>
            </w:r>
          </w:p>
          <w:p w14:paraId="4855AB38" w14:textId="77777777" w:rsidR="00AB0A79" w:rsidRPr="00323CE8" w:rsidRDefault="00AB0A79" w:rsidP="000355C1">
            <w:pPr>
              <w:spacing w:after="0" w:line="240" w:lineRule="auto"/>
              <w:jc w:val="both"/>
              <w:rPr>
                <w:rFonts w:ascii="Times New Roman" w:hAnsi="Times New Roman" w:cs="Times New Roman"/>
                <w:sz w:val="24"/>
                <w:szCs w:val="24"/>
              </w:rPr>
            </w:pPr>
          </w:p>
          <w:p w14:paraId="4E042E06" w14:textId="09C92515"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Территориальный орган юстиции утвержденный график планового контроля частных судебных исполнителей направляет в уполномоченный орган не позднее 31 января соответствующего года.</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8F8AB3F" w14:textId="528AEFB0" w:rsidR="00AB0A79" w:rsidRPr="00323CE8" w:rsidRDefault="002A489B"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lastRenderedPageBreak/>
              <w:t xml:space="preserve">9. </w:t>
            </w:r>
            <w:r w:rsidR="00AB0A79" w:rsidRPr="00323CE8">
              <w:rPr>
                <w:rFonts w:ascii="Times New Roman" w:eastAsia="Times New Roman" w:hAnsi="Times New Roman" w:cs="Times New Roman"/>
                <w:sz w:val="24"/>
                <w:szCs w:val="24"/>
                <w:lang w:eastAsia="kk-KZ" w:bidi="kk-KZ"/>
              </w:rPr>
              <w:t xml:space="preserve">Территориальный орган юстиции совместно с региональной палатой частных судебных исполнителей </w:t>
            </w:r>
            <w:r w:rsidR="00344F31">
              <w:rPr>
                <w:rFonts w:ascii="Times New Roman" w:eastAsia="Times New Roman" w:hAnsi="Times New Roman" w:cs="Times New Roman"/>
                <w:b/>
                <w:bCs/>
                <w:sz w:val="24"/>
                <w:szCs w:val="24"/>
                <w:lang w:eastAsia="kk-KZ" w:bidi="kk-KZ"/>
              </w:rPr>
              <w:t xml:space="preserve">не </w:t>
            </w:r>
            <w:r w:rsidR="000E67AE">
              <w:rPr>
                <w:rFonts w:ascii="Times New Roman" w:eastAsia="Times New Roman" w:hAnsi="Times New Roman" w:cs="Times New Roman"/>
                <w:b/>
                <w:bCs/>
                <w:sz w:val="24"/>
                <w:szCs w:val="24"/>
                <w:lang w:eastAsia="kk-KZ" w:bidi="kk-KZ"/>
              </w:rPr>
              <w:t>позднее</w:t>
            </w:r>
            <w:r w:rsidR="00AB0A79" w:rsidRPr="00323CE8">
              <w:rPr>
                <w:rFonts w:ascii="Times New Roman" w:eastAsia="Times New Roman" w:hAnsi="Times New Roman" w:cs="Times New Roman"/>
                <w:b/>
                <w:bCs/>
                <w:sz w:val="24"/>
                <w:szCs w:val="24"/>
                <w:lang w:eastAsia="kk-KZ" w:bidi="kk-KZ"/>
              </w:rPr>
              <w:t xml:space="preserve"> </w:t>
            </w:r>
            <w:r w:rsidR="00344F31">
              <w:rPr>
                <w:rFonts w:ascii="Times New Roman" w:eastAsia="Times New Roman" w:hAnsi="Times New Roman" w:cs="Times New Roman"/>
                <w:b/>
                <w:bCs/>
                <w:sz w:val="24"/>
                <w:szCs w:val="24"/>
                <w:lang w:eastAsia="kk-KZ" w:bidi="kk-KZ"/>
              </w:rPr>
              <w:t>20</w:t>
            </w:r>
            <w:r w:rsidR="00AB0A79" w:rsidRPr="00323CE8">
              <w:rPr>
                <w:rFonts w:ascii="Times New Roman" w:eastAsia="Times New Roman" w:hAnsi="Times New Roman" w:cs="Times New Roman"/>
                <w:b/>
                <w:bCs/>
                <w:sz w:val="24"/>
                <w:szCs w:val="24"/>
                <w:lang w:eastAsia="kk-KZ" w:bidi="kk-KZ"/>
              </w:rPr>
              <w:t xml:space="preserve"> </w:t>
            </w:r>
            <w:r w:rsidR="00344F31">
              <w:rPr>
                <w:rFonts w:ascii="Times New Roman" w:eastAsia="Times New Roman" w:hAnsi="Times New Roman" w:cs="Times New Roman"/>
                <w:b/>
                <w:bCs/>
                <w:sz w:val="24"/>
                <w:szCs w:val="24"/>
                <w:lang w:eastAsia="kk-KZ" w:bidi="kk-KZ"/>
              </w:rPr>
              <w:t>ию</w:t>
            </w:r>
            <w:r w:rsidR="000E67AE">
              <w:rPr>
                <w:rFonts w:ascii="Times New Roman" w:eastAsia="Times New Roman" w:hAnsi="Times New Roman" w:cs="Times New Roman"/>
                <w:b/>
                <w:bCs/>
                <w:sz w:val="24"/>
                <w:szCs w:val="24"/>
                <w:lang w:eastAsia="kk-KZ" w:bidi="kk-KZ"/>
              </w:rPr>
              <w:t>н</w:t>
            </w:r>
            <w:r w:rsidR="00344F31">
              <w:rPr>
                <w:rFonts w:ascii="Times New Roman" w:eastAsia="Times New Roman" w:hAnsi="Times New Roman" w:cs="Times New Roman"/>
                <w:b/>
                <w:bCs/>
                <w:sz w:val="24"/>
                <w:szCs w:val="24"/>
                <w:lang w:eastAsia="kk-KZ" w:bidi="kk-KZ"/>
              </w:rPr>
              <w:t xml:space="preserve">я и 20 декабря </w:t>
            </w:r>
            <w:r w:rsidR="00AB0A79" w:rsidRPr="00323CE8">
              <w:rPr>
                <w:rFonts w:ascii="Times New Roman" w:eastAsia="Times New Roman" w:hAnsi="Times New Roman" w:cs="Times New Roman"/>
                <w:sz w:val="24"/>
                <w:szCs w:val="24"/>
                <w:lang w:eastAsia="kk-KZ" w:bidi="kk-KZ"/>
              </w:rPr>
              <w:t xml:space="preserve">с </w:t>
            </w:r>
            <w:r w:rsidR="00AB0A79" w:rsidRPr="00323CE8">
              <w:rPr>
                <w:rFonts w:ascii="Times New Roman" w:eastAsia="Times New Roman" w:hAnsi="Times New Roman" w:cs="Times New Roman"/>
                <w:sz w:val="24"/>
                <w:szCs w:val="24"/>
                <w:lang w:eastAsia="kk-KZ" w:bidi="kk-KZ"/>
              </w:rPr>
              <w:lastRenderedPageBreak/>
              <w:t>учетом требований статьи 169 Закона формирует и утверждает график планового контроля частных судебных исполнителей.</w:t>
            </w:r>
          </w:p>
          <w:p w14:paraId="70A227F9" w14:textId="77777777" w:rsidR="00AB0A79" w:rsidRPr="00323CE8" w:rsidRDefault="00AB0A79"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11666995" w14:textId="3DB3E38C" w:rsidR="001200B4" w:rsidRPr="00323CE8" w:rsidRDefault="002A489B"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t xml:space="preserve">Территориальный орган юстиции утвержденный график планового контроля частных судебных исполнителей направляет в уполномоченный орган не позднее </w:t>
            </w:r>
            <w:r w:rsidR="00344F31">
              <w:rPr>
                <w:rFonts w:ascii="Times New Roman" w:eastAsia="Times New Roman" w:hAnsi="Times New Roman" w:cs="Times New Roman"/>
                <w:b/>
                <w:bCs/>
                <w:sz w:val="24"/>
                <w:szCs w:val="24"/>
                <w:lang w:eastAsia="kk-KZ" w:bidi="kk-KZ"/>
              </w:rPr>
              <w:t>25</w:t>
            </w:r>
            <w:r w:rsidR="00982085" w:rsidRPr="00323CE8">
              <w:rPr>
                <w:rFonts w:ascii="Times New Roman" w:eastAsia="Times New Roman" w:hAnsi="Times New Roman" w:cs="Times New Roman"/>
                <w:b/>
                <w:bCs/>
                <w:sz w:val="24"/>
                <w:szCs w:val="24"/>
                <w:lang w:eastAsia="kk-KZ" w:bidi="kk-KZ"/>
              </w:rPr>
              <w:t xml:space="preserve"> </w:t>
            </w:r>
            <w:r w:rsidR="000E67AE" w:rsidRPr="000E67AE">
              <w:rPr>
                <w:rFonts w:ascii="Times New Roman" w:eastAsia="Times New Roman" w:hAnsi="Times New Roman" w:cs="Times New Roman"/>
                <w:b/>
                <w:bCs/>
                <w:sz w:val="24"/>
                <w:szCs w:val="24"/>
                <w:lang w:eastAsia="kk-KZ" w:bidi="kk-KZ"/>
              </w:rPr>
              <w:t>июня и 2</w:t>
            </w:r>
            <w:r w:rsidR="000E67AE">
              <w:rPr>
                <w:rFonts w:ascii="Times New Roman" w:eastAsia="Times New Roman" w:hAnsi="Times New Roman" w:cs="Times New Roman"/>
                <w:b/>
                <w:bCs/>
                <w:sz w:val="24"/>
                <w:szCs w:val="24"/>
                <w:lang w:eastAsia="kk-KZ" w:bidi="kk-KZ"/>
              </w:rPr>
              <w:t>5</w:t>
            </w:r>
            <w:r w:rsidR="000E67AE" w:rsidRPr="000E67AE">
              <w:rPr>
                <w:rFonts w:ascii="Times New Roman" w:eastAsia="Times New Roman" w:hAnsi="Times New Roman" w:cs="Times New Roman"/>
                <w:b/>
                <w:bCs/>
                <w:sz w:val="24"/>
                <w:szCs w:val="24"/>
                <w:lang w:eastAsia="kk-KZ" w:bidi="kk-KZ"/>
              </w:rPr>
              <w:t xml:space="preserve"> </w:t>
            </w:r>
            <w:r w:rsidR="00EB3594" w:rsidRPr="000E67AE">
              <w:rPr>
                <w:rFonts w:ascii="Times New Roman" w:eastAsia="Times New Roman" w:hAnsi="Times New Roman" w:cs="Times New Roman"/>
                <w:b/>
                <w:bCs/>
                <w:sz w:val="24"/>
                <w:szCs w:val="24"/>
                <w:lang w:eastAsia="kk-KZ" w:bidi="kk-KZ"/>
              </w:rPr>
              <w:t xml:space="preserve">декабря </w:t>
            </w:r>
            <w:r w:rsidR="00EB3594" w:rsidRPr="00323CE8">
              <w:rPr>
                <w:rFonts w:ascii="Times New Roman" w:eastAsia="Times New Roman" w:hAnsi="Times New Roman" w:cs="Times New Roman"/>
                <w:sz w:val="24"/>
                <w:szCs w:val="24"/>
                <w:lang w:eastAsia="kk-KZ" w:bidi="kk-KZ"/>
              </w:rPr>
              <w:t>соответствующего</w:t>
            </w:r>
            <w:r w:rsidRPr="00323CE8">
              <w:rPr>
                <w:rFonts w:ascii="Times New Roman" w:eastAsia="Times New Roman" w:hAnsi="Times New Roman" w:cs="Times New Roman"/>
                <w:sz w:val="24"/>
                <w:szCs w:val="24"/>
                <w:lang w:eastAsia="kk-KZ" w:bidi="kk-KZ"/>
              </w:rPr>
              <w:t xml:space="preserve"> года.</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ED44F5" w14:textId="75BFDC3B" w:rsidR="00F21EF5" w:rsidRPr="00323CE8" w:rsidRDefault="00E5056F" w:rsidP="00E5056F">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lastRenderedPageBreak/>
              <w:t xml:space="preserve">Сроки направления утвержденных графиков проверки в уполномоченный </w:t>
            </w:r>
            <w:r w:rsidRPr="00323CE8">
              <w:rPr>
                <w:rFonts w:ascii="Times New Roman" w:hAnsi="Times New Roman" w:cs="Times New Roman"/>
                <w:sz w:val="24"/>
                <w:szCs w:val="24"/>
              </w:rPr>
              <w:lastRenderedPageBreak/>
              <w:t xml:space="preserve">орган предлагается сократить для оперативности </w:t>
            </w:r>
          </w:p>
        </w:tc>
      </w:tr>
      <w:tr w:rsidR="00F21EF5" w:rsidRPr="00323CE8" w14:paraId="3AF45F44"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0552B84" w14:textId="2DB1B2CF" w:rsidR="00F21EF5" w:rsidRPr="00323CE8" w:rsidRDefault="00BC7C42" w:rsidP="000355C1">
            <w:pPr>
              <w:spacing w:after="0" w:line="240" w:lineRule="auto"/>
              <w:jc w:val="both"/>
              <w:rPr>
                <w:rFonts w:ascii="Times New Roman" w:eastAsia="Times New Roman" w:hAnsi="Times New Roman" w:cs="Times New Roman"/>
                <w:sz w:val="24"/>
                <w:szCs w:val="24"/>
              </w:rPr>
            </w:pPr>
            <w:r w:rsidRPr="00323CE8">
              <w:rPr>
                <w:rFonts w:ascii="Times New Roman" w:eastAsia="Times New Roman" w:hAnsi="Times New Roman" w:cs="Times New Roman"/>
                <w:sz w:val="24"/>
                <w:szCs w:val="24"/>
              </w:rPr>
              <w:lastRenderedPageBreak/>
              <w:t>3</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7339AC" w14:textId="773A88A3" w:rsidR="00F21EF5" w:rsidRPr="00323CE8" w:rsidRDefault="00F21EF5" w:rsidP="000355C1">
            <w:pPr>
              <w:spacing w:after="0" w:line="240" w:lineRule="auto"/>
              <w:outlineLvl w:val="2"/>
              <w:rPr>
                <w:rFonts w:ascii="Times New Roman" w:hAnsi="Times New Roman" w:cs="Times New Roman"/>
                <w:spacing w:val="2"/>
                <w:sz w:val="24"/>
                <w:szCs w:val="24"/>
              </w:rPr>
            </w:pPr>
            <w:r w:rsidRPr="00323CE8">
              <w:rPr>
                <w:rFonts w:ascii="Times New Roman" w:hAnsi="Times New Roman" w:cs="Times New Roman"/>
                <w:spacing w:val="2"/>
                <w:sz w:val="24"/>
                <w:szCs w:val="24"/>
              </w:rPr>
              <w:t xml:space="preserve">Пункт 10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5716530" w14:textId="77777777" w:rsidR="00F21EF5" w:rsidRPr="00323CE8" w:rsidRDefault="00F21EF5" w:rsidP="000355C1">
            <w:pPr>
              <w:spacing w:after="0" w:line="240" w:lineRule="auto"/>
              <w:jc w:val="both"/>
              <w:rPr>
                <w:rFonts w:ascii="Times New Roman" w:hAnsi="Times New Roman" w:cs="Times New Roman"/>
                <w:b/>
                <w:bCs/>
                <w:sz w:val="24"/>
                <w:szCs w:val="24"/>
              </w:rPr>
            </w:pPr>
            <w:r w:rsidRPr="00323CE8">
              <w:rPr>
                <w:rFonts w:ascii="Times New Roman" w:hAnsi="Times New Roman" w:cs="Times New Roman"/>
                <w:sz w:val="24"/>
                <w:szCs w:val="24"/>
              </w:rPr>
              <w:t>10. В график планового контроля подлежат включению</w:t>
            </w:r>
            <w:r w:rsidRPr="00323CE8">
              <w:rPr>
                <w:rFonts w:ascii="Times New Roman" w:hAnsi="Times New Roman" w:cs="Times New Roman"/>
                <w:b/>
                <w:bCs/>
                <w:sz w:val="24"/>
                <w:szCs w:val="24"/>
              </w:rPr>
              <w:t xml:space="preserve"> все </w:t>
            </w:r>
            <w:r w:rsidRPr="00323CE8">
              <w:rPr>
                <w:rFonts w:ascii="Times New Roman" w:hAnsi="Times New Roman" w:cs="Times New Roman"/>
                <w:sz w:val="24"/>
                <w:szCs w:val="24"/>
              </w:rPr>
              <w:t>частные судебные исполнители,</w:t>
            </w:r>
            <w:r w:rsidRPr="00323CE8">
              <w:rPr>
                <w:rFonts w:ascii="Times New Roman" w:hAnsi="Times New Roman" w:cs="Times New Roman"/>
                <w:b/>
                <w:bCs/>
                <w:sz w:val="24"/>
                <w:szCs w:val="24"/>
              </w:rPr>
              <w:t xml:space="preserve"> </w:t>
            </w:r>
            <w:r w:rsidRPr="00323CE8">
              <w:rPr>
                <w:rFonts w:ascii="Times New Roman" w:hAnsi="Times New Roman" w:cs="Times New Roman"/>
                <w:sz w:val="24"/>
                <w:szCs w:val="24"/>
              </w:rPr>
              <w:t>осуществляющие деятельность более шести месяцев с момента учетной регистрации в органах юстиции</w:t>
            </w:r>
            <w:r w:rsidRPr="00323CE8">
              <w:rPr>
                <w:rFonts w:ascii="Times New Roman" w:hAnsi="Times New Roman" w:cs="Times New Roman"/>
                <w:b/>
                <w:bCs/>
                <w:sz w:val="24"/>
                <w:szCs w:val="24"/>
              </w:rPr>
              <w:t>, а также не осуществлявшие деятельность более шести месяцев на момент формирования графика контроля частных судебных исполнителей, но в течение предстоящего года, срок осуществления деятельности которых составит более шести месяцев.</w:t>
            </w:r>
          </w:p>
          <w:p w14:paraId="277794FB" w14:textId="77777777" w:rsidR="00F21EF5" w:rsidRPr="00323CE8" w:rsidRDefault="00F21EF5" w:rsidP="000355C1">
            <w:pPr>
              <w:spacing w:after="0" w:line="240" w:lineRule="auto"/>
              <w:jc w:val="both"/>
              <w:rPr>
                <w:rFonts w:ascii="Times New Roman" w:hAnsi="Times New Roman" w:cs="Times New Roman"/>
                <w:b/>
                <w:bCs/>
                <w:sz w:val="24"/>
                <w:szCs w:val="24"/>
              </w:rPr>
            </w:pPr>
          </w:p>
          <w:p w14:paraId="257869B5" w14:textId="08CB10E8" w:rsidR="00F21EF5" w:rsidRPr="00323CE8" w:rsidRDefault="00F21EF5" w:rsidP="000355C1">
            <w:pPr>
              <w:spacing w:after="0" w:line="240" w:lineRule="auto"/>
              <w:jc w:val="both"/>
              <w:rPr>
                <w:rFonts w:ascii="Times New Roman" w:hAnsi="Times New Roman" w:cs="Times New Roman"/>
                <w:b/>
                <w:bCs/>
                <w:sz w:val="24"/>
                <w:szCs w:val="24"/>
              </w:rPr>
            </w:pPr>
            <w:r w:rsidRPr="00323CE8">
              <w:rPr>
                <w:rFonts w:ascii="Times New Roman" w:hAnsi="Times New Roman" w:cs="Times New Roman"/>
                <w:b/>
                <w:bCs/>
                <w:sz w:val="24"/>
                <w:szCs w:val="24"/>
              </w:rPr>
              <w:t xml:space="preserve">Отсутствует </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83ABD8D" w14:textId="631C2834"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b/>
                <w:bCs/>
                <w:sz w:val="24"/>
                <w:szCs w:val="24"/>
                <w:lang w:eastAsia="kk-KZ" w:bidi="kk-KZ"/>
              </w:rPr>
              <w:t xml:space="preserve">10. </w:t>
            </w:r>
            <w:r w:rsidRPr="00323CE8">
              <w:rPr>
                <w:rFonts w:ascii="Times New Roman" w:eastAsia="Times New Roman" w:hAnsi="Times New Roman" w:cs="Times New Roman"/>
                <w:sz w:val="24"/>
                <w:szCs w:val="24"/>
                <w:lang w:eastAsia="kk-KZ" w:bidi="kk-KZ"/>
              </w:rPr>
              <w:t>В график планового контроля подлежат включению частные судебные исполнители</w:t>
            </w:r>
            <w:r w:rsidR="00643BC8" w:rsidRPr="00323CE8">
              <w:rPr>
                <w:rFonts w:ascii="Times New Roman" w:eastAsia="Times New Roman" w:hAnsi="Times New Roman" w:cs="Times New Roman"/>
                <w:sz w:val="24"/>
                <w:szCs w:val="24"/>
                <w:lang w:eastAsia="kk-KZ" w:bidi="kk-KZ"/>
              </w:rPr>
              <w:t xml:space="preserve">, </w:t>
            </w:r>
            <w:r w:rsidR="00643BC8" w:rsidRPr="00323CE8">
              <w:rPr>
                <w:rFonts w:ascii="Times New Roman" w:eastAsia="Times New Roman" w:hAnsi="Times New Roman" w:cs="Times New Roman"/>
                <w:b/>
                <w:bCs/>
                <w:sz w:val="24"/>
                <w:szCs w:val="24"/>
                <w:lang w:eastAsia="kk-KZ" w:bidi="kk-KZ"/>
              </w:rPr>
              <w:t>подпадающие под</w:t>
            </w:r>
            <w:r w:rsidRPr="00323CE8">
              <w:rPr>
                <w:rFonts w:ascii="Times New Roman" w:eastAsia="Times New Roman" w:hAnsi="Times New Roman" w:cs="Times New Roman"/>
                <w:b/>
                <w:bCs/>
                <w:sz w:val="24"/>
                <w:szCs w:val="24"/>
                <w:lang w:eastAsia="kk-KZ" w:bidi="kk-KZ"/>
              </w:rPr>
              <w:t xml:space="preserve"> </w:t>
            </w:r>
            <w:r w:rsidR="00EB3594">
              <w:rPr>
                <w:rFonts w:ascii="Times New Roman" w:eastAsia="Times New Roman" w:hAnsi="Times New Roman" w:cs="Times New Roman"/>
                <w:b/>
                <w:bCs/>
                <w:sz w:val="24"/>
                <w:szCs w:val="24"/>
                <w:lang w:val="kk-KZ" w:eastAsia="kk-KZ" w:bidi="kk-KZ"/>
              </w:rPr>
              <w:t>два</w:t>
            </w:r>
            <w:r w:rsidRPr="00323CE8">
              <w:rPr>
                <w:rFonts w:ascii="Times New Roman" w:eastAsia="Times New Roman" w:hAnsi="Times New Roman" w:cs="Times New Roman"/>
                <w:b/>
                <w:bCs/>
                <w:sz w:val="24"/>
                <w:szCs w:val="24"/>
                <w:lang w:eastAsia="kk-KZ" w:bidi="kk-KZ"/>
              </w:rPr>
              <w:t xml:space="preserve"> и </w:t>
            </w:r>
            <w:r w:rsidR="003611CB" w:rsidRPr="00323CE8">
              <w:rPr>
                <w:rFonts w:ascii="Times New Roman" w:eastAsia="Times New Roman" w:hAnsi="Times New Roman" w:cs="Times New Roman"/>
                <w:b/>
                <w:bCs/>
                <w:sz w:val="24"/>
                <w:szCs w:val="24"/>
                <w:lang w:eastAsia="kk-KZ" w:bidi="kk-KZ"/>
              </w:rPr>
              <w:t>более</w:t>
            </w:r>
            <w:r w:rsidR="00643BC8" w:rsidRPr="00323CE8">
              <w:rPr>
                <w:rFonts w:ascii="Times New Roman" w:eastAsia="Times New Roman" w:hAnsi="Times New Roman" w:cs="Times New Roman"/>
                <w:b/>
                <w:bCs/>
                <w:sz w:val="24"/>
                <w:szCs w:val="24"/>
                <w:lang w:eastAsia="kk-KZ" w:bidi="kk-KZ"/>
              </w:rPr>
              <w:t xml:space="preserve"> нижеследующих критери</w:t>
            </w:r>
            <w:r w:rsidR="004C641C">
              <w:rPr>
                <w:rFonts w:ascii="Times New Roman" w:eastAsia="Times New Roman" w:hAnsi="Times New Roman" w:cs="Times New Roman"/>
                <w:b/>
                <w:bCs/>
                <w:sz w:val="24"/>
                <w:szCs w:val="24"/>
                <w:lang w:eastAsia="kk-KZ" w:bidi="kk-KZ"/>
              </w:rPr>
              <w:t xml:space="preserve">я </w:t>
            </w:r>
            <w:r w:rsidRPr="00323CE8">
              <w:rPr>
                <w:rFonts w:ascii="Times New Roman" w:eastAsia="Times New Roman" w:hAnsi="Times New Roman" w:cs="Times New Roman"/>
                <w:sz w:val="24"/>
                <w:szCs w:val="24"/>
                <w:lang w:eastAsia="kk-KZ" w:bidi="kk-KZ"/>
              </w:rPr>
              <w:t>осуществляющие деятельность более шести месяцев с момента учетной регистрации в органах юстиции</w:t>
            </w:r>
            <w:r w:rsidR="00CA6EA1" w:rsidRPr="00323CE8">
              <w:rPr>
                <w:rFonts w:ascii="Times New Roman" w:eastAsia="Times New Roman" w:hAnsi="Times New Roman" w:cs="Times New Roman"/>
                <w:b/>
                <w:bCs/>
                <w:sz w:val="24"/>
                <w:szCs w:val="24"/>
                <w:lang w:eastAsia="kk-KZ" w:bidi="kk-KZ"/>
              </w:rPr>
              <w:t xml:space="preserve">.        </w:t>
            </w:r>
          </w:p>
          <w:p w14:paraId="2C97FB8B" w14:textId="5568DD73" w:rsidR="00F21EF5" w:rsidRPr="00323CE8" w:rsidRDefault="00F21EF5" w:rsidP="000355C1">
            <w:pPr>
              <w:pStyle w:val="ae"/>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Критери</w:t>
            </w:r>
            <w:r w:rsidR="005B4771" w:rsidRPr="00323CE8">
              <w:rPr>
                <w:rFonts w:ascii="Times New Roman" w:eastAsia="Times New Roman" w:hAnsi="Times New Roman" w:cs="Times New Roman"/>
                <w:b/>
                <w:bCs/>
                <w:sz w:val="24"/>
                <w:szCs w:val="24"/>
                <w:lang w:eastAsia="kk-KZ" w:bidi="kk-KZ"/>
              </w:rPr>
              <w:t>и</w:t>
            </w:r>
            <w:r w:rsidRPr="00323CE8">
              <w:rPr>
                <w:rFonts w:ascii="Times New Roman" w:eastAsia="Times New Roman" w:hAnsi="Times New Roman" w:cs="Times New Roman"/>
                <w:b/>
                <w:bCs/>
                <w:sz w:val="24"/>
                <w:szCs w:val="24"/>
                <w:lang w:eastAsia="kk-KZ" w:bidi="kk-KZ"/>
              </w:rPr>
              <w:t xml:space="preserve"> отбора частных судебных исполнителей </w:t>
            </w:r>
            <w:r w:rsidR="005B4771" w:rsidRPr="00323CE8">
              <w:rPr>
                <w:rFonts w:ascii="Times New Roman" w:eastAsia="Times New Roman" w:hAnsi="Times New Roman" w:cs="Times New Roman"/>
                <w:b/>
                <w:bCs/>
                <w:sz w:val="24"/>
                <w:szCs w:val="24"/>
                <w:lang w:eastAsia="kk-KZ" w:bidi="kk-KZ"/>
              </w:rPr>
              <w:t>осуществляются на основании нижеследующих фактов</w:t>
            </w:r>
            <w:r w:rsidR="001200B4" w:rsidRPr="00323CE8">
              <w:rPr>
                <w:rFonts w:ascii="Times New Roman" w:eastAsia="Times New Roman" w:hAnsi="Times New Roman" w:cs="Times New Roman"/>
                <w:b/>
                <w:bCs/>
                <w:sz w:val="24"/>
                <w:szCs w:val="24"/>
                <w:lang w:eastAsia="kk-KZ" w:bidi="kk-KZ"/>
              </w:rPr>
              <w:t xml:space="preserve"> за </w:t>
            </w:r>
            <w:r w:rsidR="009E5BD2" w:rsidRPr="00323CE8">
              <w:rPr>
                <w:rFonts w:ascii="Times New Roman" w:eastAsia="Times New Roman" w:hAnsi="Times New Roman" w:cs="Times New Roman"/>
                <w:b/>
                <w:bCs/>
                <w:sz w:val="24"/>
                <w:szCs w:val="24"/>
                <w:lang w:eastAsia="kk-KZ" w:bidi="kk-KZ"/>
              </w:rPr>
              <w:t>последние 12 месяцев</w:t>
            </w:r>
            <w:r w:rsidRPr="00323CE8">
              <w:rPr>
                <w:rFonts w:ascii="Times New Roman" w:eastAsia="Times New Roman" w:hAnsi="Times New Roman" w:cs="Times New Roman"/>
                <w:b/>
                <w:bCs/>
                <w:sz w:val="24"/>
                <w:szCs w:val="24"/>
                <w:lang w:eastAsia="kk-KZ" w:bidi="kk-KZ"/>
              </w:rPr>
              <w:t xml:space="preserve">: </w:t>
            </w:r>
          </w:p>
          <w:p w14:paraId="5D99D072" w14:textId="3CDEF979" w:rsidR="00F21EF5" w:rsidRPr="00323CE8" w:rsidRDefault="00F21EF5" w:rsidP="000355C1">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1.</w:t>
            </w:r>
            <w:r w:rsidRPr="00323CE8">
              <w:rPr>
                <w:rFonts w:ascii="Times New Roman" w:eastAsia="Times New Roman" w:hAnsi="Times New Roman" w:cs="Times New Roman"/>
                <w:b/>
                <w:bCs/>
                <w:sz w:val="24"/>
                <w:szCs w:val="24"/>
                <w:lang w:eastAsia="kk-KZ" w:bidi="kk-KZ"/>
              </w:rPr>
              <w:tab/>
            </w:r>
            <w:r w:rsidR="00EB3594">
              <w:rPr>
                <w:rFonts w:ascii="Times New Roman" w:eastAsia="Times New Roman" w:hAnsi="Times New Roman" w:cs="Times New Roman"/>
                <w:b/>
                <w:bCs/>
                <w:sz w:val="24"/>
                <w:szCs w:val="24"/>
                <w:lang w:val="kk-KZ" w:eastAsia="kk-KZ" w:bidi="kk-KZ"/>
              </w:rPr>
              <w:t>Две</w:t>
            </w:r>
            <w:r w:rsidRPr="00323CE8">
              <w:rPr>
                <w:rFonts w:ascii="Times New Roman" w:eastAsia="Times New Roman" w:hAnsi="Times New Roman" w:cs="Times New Roman"/>
                <w:b/>
                <w:bCs/>
                <w:sz w:val="24"/>
                <w:szCs w:val="24"/>
                <w:lang w:eastAsia="kk-KZ" w:bidi="kk-KZ"/>
              </w:rPr>
              <w:t xml:space="preserve"> обоснованны</w:t>
            </w:r>
            <w:r w:rsidR="000E67AE">
              <w:rPr>
                <w:rFonts w:ascii="Times New Roman" w:eastAsia="Times New Roman" w:hAnsi="Times New Roman" w:cs="Times New Roman"/>
                <w:b/>
                <w:bCs/>
                <w:sz w:val="24"/>
                <w:szCs w:val="24"/>
                <w:lang w:eastAsia="kk-KZ" w:bidi="kk-KZ"/>
              </w:rPr>
              <w:t>е</w:t>
            </w:r>
            <w:r w:rsidRPr="00323CE8">
              <w:rPr>
                <w:rFonts w:ascii="Times New Roman" w:eastAsia="Times New Roman" w:hAnsi="Times New Roman" w:cs="Times New Roman"/>
                <w:b/>
                <w:bCs/>
                <w:sz w:val="24"/>
                <w:szCs w:val="24"/>
                <w:lang w:eastAsia="kk-KZ" w:bidi="kk-KZ"/>
              </w:rPr>
              <w:t xml:space="preserve"> жалоб</w:t>
            </w:r>
            <w:r w:rsidR="000E67AE">
              <w:rPr>
                <w:rFonts w:ascii="Times New Roman" w:eastAsia="Times New Roman" w:hAnsi="Times New Roman" w:cs="Times New Roman"/>
                <w:b/>
                <w:bCs/>
                <w:sz w:val="24"/>
                <w:szCs w:val="24"/>
                <w:lang w:eastAsia="kk-KZ" w:bidi="kk-KZ"/>
              </w:rPr>
              <w:t>ы</w:t>
            </w:r>
            <w:r w:rsidRPr="00323CE8">
              <w:rPr>
                <w:rFonts w:ascii="Times New Roman" w:eastAsia="Times New Roman" w:hAnsi="Times New Roman" w:cs="Times New Roman"/>
                <w:b/>
                <w:bCs/>
                <w:sz w:val="24"/>
                <w:szCs w:val="24"/>
                <w:lang w:eastAsia="kk-KZ" w:bidi="kk-KZ"/>
              </w:rPr>
              <w:t>;</w:t>
            </w:r>
          </w:p>
          <w:p w14:paraId="70DE9428" w14:textId="28CD79D9" w:rsidR="00F21EF5" w:rsidRPr="00323CE8" w:rsidRDefault="00F21EF5" w:rsidP="000355C1">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2.</w:t>
            </w:r>
            <w:r w:rsidRPr="00323CE8">
              <w:rPr>
                <w:rFonts w:ascii="Times New Roman" w:eastAsia="Times New Roman" w:hAnsi="Times New Roman" w:cs="Times New Roman"/>
                <w:b/>
                <w:bCs/>
                <w:sz w:val="24"/>
                <w:szCs w:val="24"/>
                <w:lang w:eastAsia="kk-KZ" w:bidi="kk-KZ"/>
              </w:rPr>
              <w:tab/>
            </w:r>
            <w:r w:rsidR="000E67AE">
              <w:rPr>
                <w:rFonts w:ascii="Times New Roman" w:eastAsia="Times New Roman" w:hAnsi="Times New Roman" w:cs="Times New Roman"/>
                <w:b/>
                <w:bCs/>
                <w:sz w:val="24"/>
                <w:szCs w:val="24"/>
                <w:lang w:eastAsia="kk-KZ" w:bidi="kk-KZ"/>
              </w:rPr>
              <w:t>А</w:t>
            </w:r>
            <w:r w:rsidRPr="00323CE8">
              <w:rPr>
                <w:rFonts w:ascii="Times New Roman" w:eastAsia="Times New Roman" w:hAnsi="Times New Roman" w:cs="Times New Roman"/>
                <w:b/>
                <w:bCs/>
                <w:sz w:val="24"/>
                <w:szCs w:val="24"/>
                <w:lang w:eastAsia="kk-KZ" w:bidi="kk-KZ"/>
              </w:rPr>
              <w:t xml:space="preserve">кт прокурорского реагирования с </w:t>
            </w:r>
            <w:r w:rsidR="00A36942" w:rsidRPr="00323CE8">
              <w:rPr>
                <w:rFonts w:ascii="Times New Roman" w:eastAsia="Times New Roman" w:hAnsi="Times New Roman" w:cs="Times New Roman"/>
                <w:b/>
                <w:bCs/>
                <w:sz w:val="24"/>
                <w:szCs w:val="24"/>
                <w:lang w:eastAsia="kk-KZ" w:bidi="kk-KZ"/>
              </w:rPr>
              <w:t>подтвержденным</w:t>
            </w:r>
            <w:r w:rsidRPr="00323CE8">
              <w:rPr>
                <w:rFonts w:ascii="Times New Roman" w:eastAsia="Times New Roman" w:hAnsi="Times New Roman" w:cs="Times New Roman"/>
                <w:b/>
                <w:bCs/>
                <w:sz w:val="24"/>
                <w:szCs w:val="24"/>
                <w:lang w:eastAsia="kk-KZ" w:bidi="kk-KZ"/>
              </w:rPr>
              <w:t xml:space="preserve"> нарушени</w:t>
            </w:r>
            <w:r w:rsidR="000E67AE">
              <w:rPr>
                <w:rFonts w:ascii="Times New Roman" w:eastAsia="Times New Roman" w:hAnsi="Times New Roman" w:cs="Times New Roman"/>
                <w:b/>
                <w:bCs/>
                <w:sz w:val="24"/>
                <w:szCs w:val="24"/>
                <w:lang w:eastAsia="kk-KZ" w:bidi="kk-KZ"/>
              </w:rPr>
              <w:t>ем</w:t>
            </w:r>
            <w:r w:rsidRPr="00323CE8">
              <w:rPr>
                <w:rFonts w:ascii="Times New Roman" w:eastAsia="Times New Roman" w:hAnsi="Times New Roman" w:cs="Times New Roman"/>
                <w:b/>
                <w:bCs/>
                <w:sz w:val="24"/>
                <w:szCs w:val="24"/>
                <w:lang w:eastAsia="kk-KZ" w:bidi="kk-KZ"/>
              </w:rPr>
              <w:t>;</w:t>
            </w:r>
          </w:p>
          <w:p w14:paraId="25E6AE35" w14:textId="3FFED5E2" w:rsidR="00F21EF5" w:rsidRPr="00323CE8" w:rsidRDefault="00F21EF5" w:rsidP="000355C1">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3.</w:t>
            </w:r>
            <w:r w:rsidRPr="00323CE8">
              <w:rPr>
                <w:rFonts w:ascii="Times New Roman" w:eastAsia="Times New Roman" w:hAnsi="Times New Roman" w:cs="Times New Roman"/>
                <w:b/>
                <w:bCs/>
                <w:sz w:val="24"/>
                <w:szCs w:val="24"/>
                <w:lang w:eastAsia="kk-KZ" w:bidi="kk-KZ"/>
              </w:rPr>
              <w:tab/>
              <w:t>Судебны</w:t>
            </w:r>
            <w:r w:rsidR="00536281" w:rsidRPr="00323CE8">
              <w:rPr>
                <w:rFonts w:ascii="Times New Roman" w:eastAsia="Times New Roman" w:hAnsi="Times New Roman" w:cs="Times New Roman"/>
                <w:b/>
                <w:bCs/>
                <w:sz w:val="24"/>
                <w:szCs w:val="24"/>
                <w:lang w:eastAsia="kk-KZ" w:bidi="kk-KZ"/>
              </w:rPr>
              <w:t>й</w:t>
            </w:r>
            <w:r w:rsidRPr="00323CE8">
              <w:rPr>
                <w:rFonts w:ascii="Times New Roman" w:eastAsia="Times New Roman" w:hAnsi="Times New Roman" w:cs="Times New Roman"/>
                <w:b/>
                <w:bCs/>
                <w:sz w:val="24"/>
                <w:szCs w:val="24"/>
                <w:lang w:eastAsia="kk-KZ" w:bidi="kk-KZ"/>
              </w:rPr>
              <w:t xml:space="preserve"> акт о признании действи</w:t>
            </w:r>
            <w:r w:rsidR="005A5609">
              <w:rPr>
                <w:rFonts w:ascii="Times New Roman" w:eastAsia="Times New Roman" w:hAnsi="Times New Roman" w:cs="Times New Roman"/>
                <w:b/>
                <w:bCs/>
                <w:sz w:val="24"/>
                <w:szCs w:val="24"/>
                <w:lang w:eastAsia="kk-KZ" w:bidi="kk-KZ"/>
              </w:rPr>
              <w:t>я</w:t>
            </w:r>
            <w:r w:rsidRPr="00323CE8">
              <w:rPr>
                <w:rFonts w:ascii="Times New Roman" w:eastAsia="Times New Roman" w:hAnsi="Times New Roman" w:cs="Times New Roman"/>
                <w:b/>
                <w:bCs/>
                <w:sz w:val="24"/>
                <w:szCs w:val="24"/>
                <w:lang w:eastAsia="kk-KZ" w:bidi="kk-KZ"/>
              </w:rPr>
              <w:t>/бездействи</w:t>
            </w:r>
            <w:r w:rsidR="005A5609">
              <w:rPr>
                <w:rFonts w:ascii="Times New Roman" w:eastAsia="Times New Roman" w:hAnsi="Times New Roman" w:cs="Times New Roman"/>
                <w:b/>
                <w:bCs/>
                <w:sz w:val="24"/>
                <w:szCs w:val="24"/>
                <w:lang w:eastAsia="kk-KZ" w:bidi="kk-KZ"/>
              </w:rPr>
              <w:t>я</w:t>
            </w:r>
            <w:r w:rsidRPr="00323CE8">
              <w:rPr>
                <w:rFonts w:ascii="Times New Roman" w:eastAsia="Times New Roman" w:hAnsi="Times New Roman" w:cs="Times New Roman"/>
                <w:b/>
                <w:bCs/>
                <w:sz w:val="24"/>
                <w:szCs w:val="24"/>
                <w:lang w:eastAsia="kk-KZ" w:bidi="kk-KZ"/>
              </w:rPr>
              <w:t xml:space="preserve"> частных судебных исполнителей </w:t>
            </w:r>
            <w:r w:rsidR="00A36942" w:rsidRPr="00323CE8">
              <w:rPr>
                <w:rFonts w:ascii="Times New Roman" w:eastAsia="Times New Roman" w:hAnsi="Times New Roman" w:cs="Times New Roman"/>
                <w:b/>
                <w:bCs/>
                <w:sz w:val="24"/>
                <w:szCs w:val="24"/>
                <w:lang w:eastAsia="kk-KZ" w:bidi="kk-KZ"/>
              </w:rPr>
              <w:t xml:space="preserve">незаконным </w:t>
            </w:r>
            <w:r w:rsidRPr="00323CE8">
              <w:rPr>
                <w:rFonts w:ascii="Times New Roman" w:eastAsia="Times New Roman" w:hAnsi="Times New Roman" w:cs="Times New Roman"/>
                <w:b/>
                <w:bCs/>
                <w:sz w:val="24"/>
                <w:szCs w:val="24"/>
                <w:lang w:eastAsia="kk-KZ" w:bidi="kk-KZ"/>
              </w:rPr>
              <w:t>и/или частн</w:t>
            </w:r>
            <w:r w:rsidR="00536281" w:rsidRPr="00323CE8">
              <w:rPr>
                <w:rFonts w:ascii="Times New Roman" w:eastAsia="Times New Roman" w:hAnsi="Times New Roman" w:cs="Times New Roman"/>
                <w:b/>
                <w:bCs/>
                <w:sz w:val="24"/>
                <w:szCs w:val="24"/>
                <w:lang w:eastAsia="kk-KZ" w:bidi="kk-KZ"/>
              </w:rPr>
              <w:t xml:space="preserve">ое </w:t>
            </w:r>
            <w:r w:rsidRPr="00323CE8">
              <w:rPr>
                <w:rFonts w:ascii="Times New Roman" w:eastAsia="Times New Roman" w:hAnsi="Times New Roman" w:cs="Times New Roman"/>
                <w:b/>
                <w:bCs/>
                <w:sz w:val="24"/>
                <w:szCs w:val="24"/>
                <w:lang w:eastAsia="kk-KZ" w:bidi="kk-KZ"/>
              </w:rPr>
              <w:t>определени</w:t>
            </w:r>
            <w:r w:rsidR="00536281" w:rsidRPr="00323CE8">
              <w:rPr>
                <w:rFonts w:ascii="Times New Roman" w:eastAsia="Times New Roman" w:hAnsi="Times New Roman" w:cs="Times New Roman"/>
                <w:b/>
                <w:bCs/>
                <w:sz w:val="24"/>
                <w:szCs w:val="24"/>
                <w:lang w:eastAsia="kk-KZ" w:bidi="kk-KZ"/>
              </w:rPr>
              <w:t>е</w:t>
            </w:r>
            <w:r w:rsidR="00AF63B8">
              <w:rPr>
                <w:rFonts w:ascii="Times New Roman" w:eastAsia="Times New Roman" w:hAnsi="Times New Roman" w:cs="Times New Roman"/>
                <w:b/>
                <w:bCs/>
                <w:sz w:val="24"/>
                <w:szCs w:val="24"/>
                <w:lang w:eastAsia="kk-KZ" w:bidi="kk-KZ"/>
              </w:rPr>
              <w:t xml:space="preserve"> (постановление)</w:t>
            </w:r>
            <w:r w:rsidRPr="00323CE8">
              <w:rPr>
                <w:rFonts w:ascii="Times New Roman" w:eastAsia="Times New Roman" w:hAnsi="Times New Roman" w:cs="Times New Roman"/>
                <w:b/>
                <w:bCs/>
                <w:sz w:val="24"/>
                <w:szCs w:val="24"/>
                <w:lang w:eastAsia="kk-KZ" w:bidi="kk-KZ"/>
              </w:rPr>
              <w:t>;</w:t>
            </w:r>
          </w:p>
          <w:p w14:paraId="1DB5DB7B" w14:textId="2E60235B" w:rsidR="00F21EF5" w:rsidRPr="00323CE8" w:rsidRDefault="00F21EF5" w:rsidP="000355C1">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4.</w:t>
            </w:r>
            <w:r w:rsidRPr="00323CE8">
              <w:rPr>
                <w:rFonts w:ascii="Times New Roman" w:eastAsia="Times New Roman" w:hAnsi="Times New Roman" w:cs="Times New Roman"/>
                <w:b/>
                <w:bCs/>
                <w:sz w:val="24"/>
                <w:szCs w:val="24"/>
                <w:lang w:eastAsia="kk-KZ" w:bidi="kk-KZ"/>
              </w:rPr>
              <w:tab/>
            </w:r>
            <w:r w:rsidR="00EB3594">
              <w:rPr>
                <w:rFonts w:ascii="Times New Roman" w:eastAsia="Times New Roman" w:hAnsi="Times New Roman" w:cs="Times New Roman"/>
                <w:b/>
                <w:bCs/>
                <w:sz w:val="24"/>
                <w:szCs w:val="24"/>
                <w:lang w:val="kk-KZ" w:eastAsia="kk-KZ" w:bidi="kk-KZ"/>
              </w:rPr>
              <w:t>Недостижение</w:t>
            </w:r>
            <w:r w:rsidR="00401257" w:rsidRPr="00401257">
              <w:rPr>
                <w:rFonts w:ascii="Times New Roman" w:eastAsia="Times New Roman" w:hAnsi="Times New Roman" w:cs="Times New Roman"/>
                <w:b/>
                <w:bCs/>
                <w:sz w:val="24"/>
                <w:szCs w:val="24"/>
                <w:lang w:eastAsia="kk-KZ" w:bidi="kk-KZ"/>
              </w:rPr>
              <w:t xml:space="preserve"> </w:t>
            </w:r>
            <w:r w:rsidR="00401257">
              <w:rPr>
                <w:rFonts w:ascii="Times New Roman" w:eastAsia="Times New Roman" w:hAnsi="Times New Roman" w:cs="Times New Roman"/>
                <w:b/>
                <w:bCs/>
                <w:sz w:val="24"/>
                <w:szCs w:val="24"/>
                <w:lang w:eastAsia="kk-KZ" w:bidi="kk-KZ"/>
              </w:rPr>
              <w:t>индикаторов</w:t>
            </w:r>
            <w:r w:rsidR="00401257" w:rsidRPr="00401257">
              <w:rPr>
                <w:rFonts w:ascii="Times New Roman" w:eastAsia="Times New Roman" w:hAnsi="Times New Roman" w:cs="Times New Roman"/>
                <w:b/>
                <w:bCs/>
                <w:sz w:val="24"/>
                <w:szCs w:val="24"/>
                <w:lang w:eastAsia="kk-KZ" w:bidi="kk-KZ"/>
              </w:rPr>
              <w:t>,</w:t>
            </w:r>
            <w:r w:rsidR="00F47D51" w:rsidRPr="00401257">
              <w:rPr>
                <w:rFonts w:ascii="Times New Roman" w:eastAsia="Times New Roman" w:hAnsi="Times New Roman" w:cs="Times New Roman"/>
                <w:b/>
                <w:bCs/>
                <w:sz w:val="24"/>
                <w:szCs w:val="24"/>
                <w:lang w:eastAsia="kk-KZ" w:bidi="kk-KZ"/>
              </w:rPr>
              <w:t xml:space="preserve"> указанных в плане развития Министерства юстиции</w:t>
            </w:r>
            <w:r w:rsidRPr="00401257">
              <w:rPr>
                <w:rFonts w:ascii="Times New Roman" w:eastAsia="Times New Roman" w:hAnsi="Times New Roman" w:cs="Times New Roman"/>
                <w:b/>
                <w:bCs/>
                <w:sz w:val="24"/>
                <w:szCs w:val="24"/>
                <w:lang w:eastAsia="kk-KZ" w:bidi="kk-KZ"/>
              </w:rPr>
              <w:t>;</w:t>
            </w:r>
          </w:p>
          <w:p w14:paraId="09D4141D" w14:textId="77886B1B" w:rsidR="001200B4" w:rsidRPr="00323CE8" w:rsidRDefault="00F21EF5" w:rsidP="000355C1">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5.</w:t>
            </w:r>
            <w:r w:rsidRPr="00323CE8">
              <w:rPr>
                <w:rFonts w:ascii="Times New Roman" w:eastAsia="Times New Roman" w:hAnsi="Times New Roman" w:cs="Times New Roman"/>
                <w:b/>
                <w:bCs/>
                <w:sz w:val="24"/>
                <w:szCs w:val="24"/>
                <w:lang w:eastAsia="kk-KZ" w:bidi="kk-KZ"/>
              </w:rPr>
              <w:tab/>
            </w:r>
            <w:r w:rsidR="00AF63B8">
              <w:rPr>
                <w:rFonts w:ascii="Times New Roman" w:eastAsia="Times New Roman" w:hAnsi="Times New Roman" w:cs="Times New Roman"/>
                <w:b/>
                <w:bCs/>
                <w:sz w:val="24"/>
                <w:szCs w:val="24"/>
                <w:lang w:eastAsia="kk-KZ" w:bidi="kk-KZ"/>
              </w:rPr>
              <w:t>П</w:t>
            </w:r>
            <w:r w:rsidRPr="00323CE8">
              <w:rPr>
                <w:rFonts w:ascii="Times New Roman" w:eastAsia="Times New Roman" w:hAnsi="Times New Roman" w:cs="Times New Roman"/>
                <w:b/>
                <w:bCs/>
                <w:sz w:val="24"/>
                <w:szCs w:val="24"/>
                <w:lang w:eastAsia="kk-KZ" w:bidi="kk-KZ"/>
              </w:rPr>
              <w:t>риостановлени</w:t>
            </w:r>
            <w:r w:rsidR="00AF63B8">
              <w:rPr>
                <w:rFonts w:ascii="Times New Roman" w:eastAsia="Times New Roman" w:hAnsi="Times New Roman" w:cs="Times New Roman"/>
                <w:b/>
                <w:bCs/>
                <w:sz w:val="24"/>
                <w:szCs w:val="24"/>
                <w:lang w:eastAsia="kk-KZ" w:bidi="kk-KZ"/>
              </w:rPr>
              <w:t>е</w:t>
            </w:r>
            <w:r w:rsidRPr="00323CE8">
              <w:rPr>
                <w:rFonts w:ascii="Times New Roman" w:eastAsia="Times New Roman" w:hAnsi="Times New Roman" w:cs="Times New Roman"/>
                <w:b/>
                <w:bCs/>
                <w:sz w:val="24"/>
                <w:szCs w:val="24"/>
                <w:lang w:eastAsia="kk-KZ" w:bidi="kk-KZ"/>
              </w:rPr>
              <w:t xml:space="preserve"> действия лицензии </w:t>
            </w:r>
            <w:r w:rsidR="00DE451D" w:rsidRPr="00323CE8">
              <w:rPr>
                <w:rFonts w:ascii="Times New Roman" w:eastAsia="Times New Roman" w:hAnsi="Times New Roman" w:cs="Times New Roman"/>
                <w:b/>
                <w:bCs/>
                <w:sz w:val="24"/>
                <w:szCs w:val="24"/>
                <w:lang w:eastAsia="kk-KZ" w:bidi="kk-KZ"/>
              </w:rPr>
              <w:t>частн</w:t>
            </w:r>
            <w:r w:rsidR="00AF63B8">
              <w:rPr>
                <w:rFonts w:ascii="Times New Roman" w:eastAsia="Times New Roman" w:hAnsi="Times New Roman" w:cs="Times New Roman"/>
                <w:b/>
                <w:bCs/>
                <w:sz w:val="24"/>
                <w:szCs w:val="24"/>
                <w:lang w:eastAsia="kk-KZ" w:bidi="kk-KZ"/>
              </w:rPr>
              <w:t xml:space="preserve">ого </w:t>
            </w:r>
            <w:r w:rsidR="00DE451D" w:rsidRPr="00323CE8">
              <w:rPr>
                <w:rFonts w:ascii="Times New Roman" w:eastAsia="Times New Roman" w:hAnsi="Times New Roman" w:cs="Times New Roman"/>
                <w:b/>
                <w:bCs/>
                <w:sz w:val="24"/>
                <w:szCs w:val="24"/>
                <w:lang w:eastAsia="kk-KZ" w:bidi="kk-KZ"/>
              </w:rPr>
              <w:t>судебн</w:t>
            </w:r>
            <w:r w:rsidR="00AF63B8">
              <w:rPr>
                <w:rFonts w:ascii="Times New Roman" w:eastAsia="Times New Roman" w:hAnsi="Times New Roman" w:cs="Times New Roman"/>
                <w:b/>
                <w:bCs/>
                <w:sz w:val="24"/>
                <w:szCs w:val="24"/>
                <w:lang w:eastAsia="kk-KZ" w:bidi="kk-KZ"/>
              </w:rPr>
              <w:t xml:space="preserve">ого </w:t>
            </w:r>
            <w:r w:rsidR="00DE451D" w:rsidRPr="00323CE8">
              <w:rPr>
                <w:rFonts w:ascii="Times New Roman" w:eastAsia="Times New Roman" w:hAnsi="Times New Roman" w:cs="Times New Roman"/>
                <w:b/>
                <w:bCs/>
                <w:sz w:val="24"/>
                <w:szCs w:val="24"/>
                <w:lang w:eastAsia="kk-KZ" w:bidi="kk-KZ"/>
              </w:rPr>
              <w:t>исполнител</w:t>
            </w:r>
            <w:r w:rsidR="00AF63B8">
              <w:rPr>
                <w:rFonts w:ascii="Times New Roman" w:eastAsia="Times New Roman" w:hAnsi="Times New Roman" w:cs="Times New Roman"/>
                <w:b/>
                <w:bCs/>
                <w:sz w:val="24"/>
                <w:szCs w:val="24"/>
                <w:lang w:eastAsia="kk-KZ" w:bidi="kk-KZ"/>
              </w:rPr>
              <w:t>я</w:t>
            </w:r>
            <w:r w:rsidRPr="00323CE8">
              <w:rPr>
                <w:rFonts w:ascii="Times New Roman" w:eastAsia="Times New Roman" w:hAnsi="Times New Roman" w:cs="Times New Roman"/>
                <w:b/>
                <w:bCs/>
                <w:sz w:val="24"/>
                <w:szCs w:val="24"/>
                <w:lang w:eastAsia="kk-KZ" w:bidi="kk-KZ"/>
              </w:rPr>
              <w:t xml:space="preserve"> </w:t>
            </w:r>
            <w:r w:rsidR="00B06A38" w:rsidRPr="00323CE8">
              <w:rPr>
                <w:rFonts w:ascii="Times New Roman" w:eastAsia="Times New Roman" w:hAnsi="Times New Roman" w:cs="Times New Roman"/>
                <w:b/>
                <w:bCs/>
                <w:sz w:val="24"/>
                <w:szCs w:val="24"/>
                <w:lang w:eastAsia="kk-KZ" w:bidi="kk-KZ"/>
              </w:rPr>
              <w:t>по основаниям, предусмотренным статьей 143 Закона</w:t>
            </w:r>
            <w:r w:rsidRPr="00323CE8">
              <w:rPr>
                <w:rFonts w:ascii="Times New Roman" w:eastAsia="Times New Roman" w:hAnsi="Times New Roman" w:cs="Times New Roman"/>
                <w:b/>
                <w:bCs/>
                <w:sz w:val="24"/>
                <w:szCs w:val="24"/>
                <w:lang w:eastAsia="kk-KZ" w:bidi="kk-KZ"/>
              </w:rPr>
              <w:t xml:space="preserve">.      </w:t>
            </w:r>
          </w:p>
          <w:p w14:paraId="177BFFBA" w14:textId="071B0E3A" w:rsidR="00F21EF5" w:rsidRPr="00323CE8" w:rsidRDefault="00D5102B" w:rsidP="00860791">
            <w:pPr>
              <w:pStyle w:val="ae"/>
              <w:tabs>
                <w:tab w:val="left" w:pos="481"/>
              </w:tabs>
              <w:spacing w:after="0" w:line="240" w:lineRule="auto"/>
              <w:ind w:left="90"/>
              <w:jc w:val="both"/>
              <w:rPr>
                <w:rFonts w:ascii="Times New Roman" w:eastAsia="Times New Roman" w:hAnsi="Times New Roman" w:cs="Times New Roman"/>
                <w:b/>
                <w:bCs/>
                <w:sz w:val="24"/>
                <w:szCs w:val="24"/>
                <w:lang w:eastAsia="kk-KZ" w:bidi="kk-KZ"/>
              </w:rPr>
            </w:pPr>
            <w:r>
              <w:rPr>
                <w:rFonts w:ascii="Times New Roman" w:eastAsia="Times New Roman" w:hAnsi="Times New Roman" w:cs="Times New Roman"/>
                <w:b/>
                <w:bCs/>
                <w:sz w:val="24"/>
                <w:szCs w:val="24"/>
                <w:lang w:eastAsia="kk-KZ" w:bidi="kk-KZ"/>
              </w:rPr>
              <w:t>Ч</w:t>
            </w:r>
            <w:r w:rsidR="000355C1" w:rsidRPr="00323CE8">
              <w:rPr>
                <w:rFonts w:ascii="Times New Roman" w:eastAsia="Times New Roman" w:hAnsi="Times New Roman" w:cs="Times New Roman"/>
                <w:b/>
                <w:bCs/>
                <w:sz w:val="24"/>
                <w:szCs w:val="24"/>
                <w:lang w:eastAsia="kk-KZ" w:bidi="kk-KZ"/>
              </w:rPr>
              <w:t>астн</w:t>
            </w:r>
            <w:r>
              <w:rPr>
                <w:rFonts w:ascii="Times New Roman" w:eastAsia="Times New Roman" w:hAnsi="Times New Roman" w:cs="Times New Roman"/>
                <w:b/>
                <w:bCs/>
                <w:sz w:val="24"/>
                <w:szCs w:val="24"/>
                <w:lang w:eastAsia="kk-KZ" w:bidi="kk-KZ"/>
              </w:rPr>
              <w:t>ые</w:t>
            </w:r>
            <w:r w:rsidR="000355C1" w:rsidRPr="00323CE8">
              <w:rPr>
                <w:rFonts w:ascii="Times New Roman" w:eastAsia="Times New Roman" w:hAnsi="Times New Roman" w:cs="Times New Roman"/>
                <w:b/>
                <w:bCs/>
                <w:sz w:val="24"/>
                <w:szCs w:val="24"/>
                <w:lang w:eastAsia="kk-KZ" w:bidi="kk-KZ"/>
              </w:rPr>
              <w:t xml:space="preserve"> судебны</w:t>
            </w:r>
            <w:r>
              <w:rPr>
                <w:rFonts w:ascii="Times New Roman" w:eastAsia="Times New Roman" w:hAnsi="Times New Roman" w:cs="Times New Roman"/>
                <w:b/>
                <w:bCs/>
                <w:sz w:val="24"/>
                <w:szCs w:val="24"/>
                <w:lang w:eastAsia="kk-KZ" w:bidi="kk-KZ"/>
              </w:rPr>
              <w:t>е</w:t>
            </w:r>
            <w:r w:rsidR="000355C1" w:rsidRPr="00323CE8">
              <w:rPr>
                <w:rFonts w:ascii="Times New Roman" w:eastAsia="Times New Roman" w:hAnsi="Times New Roman" w:cs="Times New Roman"/>
                <w:b/>
                <w:bCs/>
                <w:sz w:val="24"/>
                <w:szCs w:val="24"/>
                <w:lang w:eastAsia="kk-KZ" w:bidi="kk-KZ"/>
              </w:rPr>
              <w:t xml:space="preserve"> исполнител</w:t>
            </w:r>
            <w:r>
              <w:rPr>
                <w:rFonts w:ascii="Times New Roman" w:eastAsia="Times New Roman" w:hAnsi="Times New Roman" w:cs="Times New Roman"/>
                <w:b/>
                <w:bCs/>
                <w:sz w:val="24"/>
                <w:szCs w:val="24"/>
                <w:lang w:eastAsia="kk-KZ" w:bidi="kk-KZ"/>
              </w:rPr>
              <w:t>и,</w:t>
            </w:r>
            <w:r w:rsidR="000355C1" w:rsidRPr="00323CE8">
              <w:rPr>
                <w:rFonts w:ascii="Times New Roman" w:eastAsia="Times New Roman" w:hAnsi="Times New Roman" w:cs="Times New Roman"/>
                <w:b/>
                <w:bCs/>
                <w:sz w:val="24"/>
                <w:szCs w:val="24"/>
                <w:lang w:eastAsia="kk-KZ" w:bidi="kk-KZ"/>
              </w:rPr>
              <w:t xml:space="preserve"> не </w:t>
            </w:r>
            <w:r w:rsidR="00B05072">
              <w:rPr>
                <w:rFonts w:ascii="Times New Roman" w:eastAsia="Times New Roman" w:hAnsi="Times New Roman" w:cs="Times New Roman"/>
                <w:b/>
                <w:bCs/>
                <w:sz w:val="24"/>
                <w:szCs w:val="24"/>
                <w:lang w:eastAsia="kk-KZ" w:bidi="kk-KZ"/>
              </w:rPr>
              <w:t>включенны</w:t>
            </w:r>
            <w:r>
              <w:rPr>
                <w:rFonts w:ascii="Times New Roman" w:eastAsia="Times New Roman" w:hAnsi="Times New Roman" w:cs="Times New Roman"/>
                <w:b/>
                <w:bCs/>
                <w:sz w:val="24"/>
                <w:szCs w:val="24"/>
                <w:lang w:eastAsia="kk-KZ" w:bidi="kk-KZ"/>
              </w:rPr>
              <w:t>е</w:t>
            </w:r>
            <w:r w:rsidR="00B05072">
              <w:rPr>
                <w:rFonts w:ascii="Times New Roman" w:eastAsia="Times New Roman" w:hAnsi="Times New Roman" w:cs="Times New Roman"/>
                <w:b/>
                <w:bCs/>
                <w:sz w:val="24"/>
                <w:szCs w:val="24"/>
                <w:lang w:eastAsia="kk-KZ" w:bidi="kk-KZ"/>
              </w:rPr>
              <w:t xml:space="preserve"> в график планового контроля </w:t>
            </w:r>
            <w:r w:rsidR="00772985">
              <w:rPr>
                <w:rFonts w:ascii="Times New Roman" w:eastAsia="Times New Roman" w:hAnsi="Times New Roman" w:cs="Times New Roman"/>
                <w:b/>
                <w:bCs/>
                <w:sz w:val="24"/>
                <w:szCs w:val="24"/>
                <w:lang w:eastAsia="kk-KZ" w:bidi="kk-KZ"/>
              </w:rPr>
              <w:t>подлежат внесению в график</w:t>
            </w:r>
            <w:r w:rsidR="00772985" w:rsidRPr="00323CE8">
              <w:rPr>
                <w:rFonts w:ascii="Times New Roman" w:eastAsia="Times New Roman" w:hAnsi="Times New Roman" w:cs="Times New Roman"/>
                <w:b/>
                <w:bCs/>
                <w:sz w:val="24"/>
                <w:szCs w:val="24"/>
                <w:lang w:eastAsia="kk-KZ" w:bidi="kk-KZ"/>
              </w:rPr>
              <w:t xml:space="preserve"> </w:t>
            </w:r>
            <w:r w:rsidR="00772985">
              <w:rPr>
                <w:rFonts w:ascii="Times New Roman" w:eastAsia="Times New Roman" w:hAnsi="Times New Roman" w:cs="Times New Roman"/>
                <w:b/>
                <w:bCs/>
                <w:sz w:val="24"/>
                <w:szCs w:val="24"/>
                <w:lang w:eastAsia="kk-KZ" w:bidi="kk-KZ"/>
              </w:rPr>
              <w:t xml:space="preserve">один </w:t>
            </w:r>
            <w:r w:rsidR="000355C1" w:rsidRPr="00323CE8">
              <w:rPr>
                <w:rFonts w:ascii="Times New Roman" w:eastAsia="Times New Roman" w:hAnsi="Times New Roman" w:cs="Times New Roman"/>
                <w:b/>
                <w:bCs/>
                <w:sz w:val="24"/>
                <w:szCs w:val="24"/>
                <w:lang w:eastAsia="kk-KZ" w:bidi="kk-KZ"/>
              </w:rPr>
              <w:t xml:space="preserve">раз в </w:t>
            </w:r>
            <w:r w:rsidR="00772985">
              <w:rPr>
                <w:rFonts w:ascii="Times New Roman" w:eastAsia="Times New Roman" w:hAnsi="Times New Roman" w:cs="Times New Roman"/>
                <w:b/>
                <w:bCs/>
                <w:sz w:val="24"/>
                <w:szCs w:val="24"/>
                <w:lang w:eastAsia="kk-KZ" w:bidi="kk-KZ"/>
              </w:rPr>
              <w:t>три</w:t>
            </w:r>
            <w:r w:rsidR="000355C1" w:rsidRPr="00323CE8">
              <w:rPr>
                <w:rFonts w:ascii="Times New Roman" w:eastAsia="Times New Roman" w:hAnsi="Times New Roman" w:cs="Times New Roman"/>
                <w:b/>
                <w:bCs/>
                <w:sz w:val="24"/>
                <w:szCs w:val="24"/>
                <w:lang w:eastAsia="kk-KZ" w:bidi="kk-KZ"/>
              </w:rPr>
              <w:t xml:space="preserve"> года</w:t>
            </w:r>
            <w:r w:rsidR="00B05072">
              <w:rPr>
                <w:rFonts w:ascii="Times New Roman" w:eastAsia="Times New Roman" w:hAnsi="Times New Roman" w:cs="Times New Roman"/>
                <w:b/>
                <w:bCs/>
                <w:sz w:val="24"/>
                <w:szCs w:val="24"/>
                <w:lang w:eastAsia="kk-KZ" w:bidi="kk-KZ"/>
              </w:rPr>
              <w:t xml:space="preserve">. </w:t>
            </w:r>
            <w:r w:rsidR="00CB5751" w:rsidRPr="00323CE8">
              <w:rPr>
                <w:rFonts w:ascii="Times New Roman" w:eastAsia="Times New Roman" w:hAnsi="Times New Roman" w:cs="Times New Roman"/>
                <w:b/>
                <w:bCs/>
                <w:sz w:val="24"/>
                <w:szCs w:val="24"/>
                <w:lang w:eastAsia="kk-KZ" w:bidi="kk-KZ"/>
              </w:rPr>
              <w:t xml:space="preserve"> </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B0E342D" w14:textId="78D6005B" w:rsidR="00F21EF5" w:rsidRPr="00323CE8" w:rsidRDefault="00E5056F"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В настоящее время территориальные органы юстиции проводят плановые проверки в отношении всех частных судебных исполнителей в течении года, однако проведение проверки всех ЧСИ влечет нагрузку на ДЮ и полагаем нецелесообразным в отношении добросовестных ЧСИ. Соответственно предлагается внедрить бальную систему, которая позволит выбирать </w:t>
            </w:r>
            <w:r w:rsidR="009E5BD2" w:rsidRPr="00323CE8">
              <w:rPr>
                <w:rFonts w:ascii="Times New Roman" w:hAnsi="Times New Roman" w:cs="Times New Roman"/>
                <w:sz w:val="24"/>
                <w:szCs w:val="24"/>
              </w:rPr>
              <w:t>ЧСИ,</w:t>
            </w:r>
            <w:r w:rsidRPr="00323CE8">
              <w:rPr>
                <w:rFonts w:ascii="Times New Roman" w:hAnsi="Times New Roman" w:cs="Times New Roman"/>
                <w:sz w:val="24"/>
                <w:szCs w:val="24"/>
              </w:rPr>
              <w:t xml:space="preserve"> у которых число балов 2 и более для попадания в плановую проверку.</w:t>
            </w:r>
          </w:p>
        </w:tc>
      </w:tr>
      <w:tr w:rsidR="00404CE9" w:rsidRPr="00323CE8" w14:paraId="5D5606DE"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3558013" w14:textId="77777777" w:rsidR="00404CE9" w:rsidRPr="00323CE8" w:rsidRDefault="00404CE9" w:rsidP="000355C1">
            <w:pPr>
              <w:spacing w:after="0" w:line="240" w:lineRule="auto"/>
              <w:jc w:val="both"/>
              <w:rPr>
                <w:rFonts w:ascii="Times New Roman" w:eastAsia="Times New Roman" w:hAnsi="Times New Roman" w:cs="Times New Roman"/>
                <w:sz w:val="24"/>
                <w:szCs w:val="24"/>
              </w:rPr>
            </w:pP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21F1CCB" w14:textId="1696CD21" w:rsidR="00404CE9" w:rsidRPr="00323CE8" w:rsidRDefault="00835760" w:rsidP="000355C1">
            <w:pPr>
              <w:spacing w:after="0" w:line="240" w:lineRule="auto"/>
              <w:outlineLvl w:val="2"/>
              <w:rPr>
                <w:rFonts w:ascii="Times New Roman" w:hAnsi="Times New Roman" w:cs="Times New Roman"/>
                <w:b/>
                <w:bCs/>
                <w:spacing w:val="2"/>
                <w:sz w:val="24"/>
                <w:szCs w:val="24"/>
              </w:rPr>
            </w:pPr>
            <w:r w:rsidRPr="00323CE8">
              <w:rPr>
                <w:rFonts w:ascii="Times New Roman" w:hAnsi="Times New Roman" w:cs="Times New Roman"/>
                <w:b/>
                <w:bCs/>
                <w:spacing w:val="2"/>
                <w:sz w:val="24"/>
                <w:szCs w:val="24"/>
              </w:rPr>
              <w:t xml:space="preserve">Пункт 17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2AD1F81" w14:textId="77777777" w:rsidR="00835760" w:rsidRPr="00323CE8" w:rsidRDefault="00835760" w:rsidP="00835760">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17. При назначении внепланового контроля приказом уполномоченного лица соответствующего органа юстиции комиссия образовывается из числа сотрудников территориального органа.</w:t>
            </w:r>
          </w:p>
          <w:p w14:paraId="169E5C5A" w14:textId="77777777" w:rsidR="00835760" w:rsidRPr="00323CE8" w:rsidRDefault="00835760" w:rsidP="00835760">
            <w:pPr>
              <w:spacing w:after="0" w:line="240" w:lineRule="auto"/>
              <w:jc w:val="both"/>
              <w:rPr>
                <w:rFonts w:ascii="Times New Roman" w:hAnsi="Times New Roman" w:cs="Times New Roman"/>
                <w:sz w:val="24"/>
                <w:szCs w:val="24"/>
              </w:rPr>
            </w:pPr>
          </w:p>
          <w:p w14:paraId="54499CEB" w14:textId="77777777" w:rsidR="00835760" w:rsidRPr="00323CE8" w:rsidRDefault="00835760" w:rsidP="00835760">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      При назначении внепланового контроля приказом уполномоченного лица Республиканской или региональной палаты частных судебных исполнителей комиссия образовывается из числа сотрудников палаты частных судебных исполнителей.</w:t>
            </w:r>
          </w:p>
          <w:p w14:paraId="2715D45D" w14:textId="77777777" w:rsidR="00835760" w:rsidRPr="00323CE8" w:rsidRDefault="00835760" w:rsidP="00835760">
            <w:pPr>
              <w:spacing w:after="0" w:line="240" w:lineRule="auto"/>
              <w:jc w:val="both"/>
              <w:rPr>
                <w:rFonts w:ascii="Times New Roman" w:hAnsi="Times New Roman" w:cs="Times New Roman"/>
                <w:sz w:val="24"/>
                <w:szCs w:val="24"/>
              </w:rPr>
            </w:pPr>
          </w:p>
          <w:p w14:paraId="57A7BD39" w14:textId="77777777" w:rsidR="00404CE9" w:rsidRPr="00323CE8" w:rsidRDefault="00835760" w:rsidP="00835760">
            <w:pPr>
              <w:spacing w:after="0" w:line="240" w:lineRule="auto"/>
              <w:jc w:val="both"/>
              <w:rPr>
                <w:rFonts w:ascii="Times New Roman" w:hAnsi="Times New Roman" w:cs="Times New Roman"/>
                <w:b/>
                <w:bCs/>
                <w:sz w:val="24"/>
                <w:szCs w:val="24"/>
              </w:rPr>
            </w:pPr>
            <w:r w:rsidRPr="00323CE8">
              <w:rPr>
                <w:rFonts w:ascii="Times New Roman" w:hAnsi="Times New Roman" w:cs="Times New Roman"/>
                <w:b/>
                <w:bCs/>
                <w:sz w:val="24"/>
                <w:szCs w:val="24"/>
              </w:rPr>
              <w:t xml:space="preserve">      Комиссия для проведения проверок состоит не менее чем из трех человек.</w:t>
            </w:r>
          </w:p>
          <w:p w14:paraId="4E31A08B" w14:textId="77777777" w:rsidR="00536281" w:rsidRPr="00323CE8" w:rsidRDefault="00536281" w:rsidP="00835760">
            <w:pPr>
              <w:spacing w:after="0" w:line="240" w:lineRule="auto"/>
              <w:jc w:val="both"/>
              <w:rPr>
                <w:rFonts w:ascii="Times New Roman" w:hAnsi="Times New Roman" w:cs="Times New Roman"/>
                <w:b/>
                <w:bCs/>
                <w:sz w:val="24"/>
                <w:szCs w:val="24"/>
              </w:rPr>
            </w:pPr>
          </w:p>
          <w:p w14:paraId="7EA03A96" w14:textId="30A68733" w:rsidR="00536281" w:rsidRPr="00323CE8" w:rsidRDefault="00536281" w:rsidP="00536281">
            <w:pPr>
              <w:spacing w:after="0" w:line="240" w:lineRule="auto"/>
              <w:rPr>
                <w:rFonts w:ascii="Times New Roman" w:hAnsi="Times New Roman" w:cs="Times New Roman"/>
                <w:b/>
                <w:bCs/>
                <w:sz w:val="24"/>
                <w:szCs w:val="24"/>
              </w:rPr>
            </w:pPr>
            <w:r w:rsidRPr="00323CE8">
              <w:rPr>
                <w:rFonts w:ascii="Times New Roman" w:hAnsi="Times New Roman" w:cs="Times New Roman"/>
                <w:b/>
                <w:bCs/>
                <w:sz w:val="24"/>
                <w:szCs w:val="24"/>
              </w:rPr>
              <w:t xml:space="preserve">      Отсутствует</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79C1732" w14:textId="77777777" w:rsidR="00772985" w:rsidRDefault="00835760" w:rsidP="00772985">
            <w:pPr>
              <w:pStyle w:val="ae"/>
              <w:tabs>
                <w:tab w:val="left" w:pos="507"/>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17.</w:t>
            </w:r>
            <w:r w:rsidRPr="00323CE8">
              <w:rPr>
                <w:rFonts w:ascii="Times New Roman" w:eastAsia="Times New Roman" w:hAnsi="Times New Roman" w:cs="Times New Roman"/>
                <w:sz w:val="24"/>
                <w:szCs w:val="24"/>
                <w:lang w:eastAsia="kk-KZ" w:bidi="kk-KZ"/>
              </w:rPr>
              <w:t xml:space="preserve"> </w:t>
            </w:r>
            <w:r w:rsidR="00027805" w:rsidRPr="00323CE8">
              <w:rPr>
                <w:rFonts w:ascii="Times New Roman" w:eastAsia="Times New Roman" w:hAnsi="Times New Roman" w:cs="Times New Roman"/>
                <w:b/>
                <w:bCs/>
                <w:sz w:val="24"/>
                <w:szCs w:val="24"/>
                <w:lang w:eastAsia="kk-KZ" w:bidi="kk-KZ"/>
              </w:rPr>
              <w:t>П</w:t>
            </w:r>
            <w:r w:rsidRPr="00323CE8">
              <w:rPr>
                <w:rFonts w:ascii="Times New Roman" w:eastAsia="Times New Roman" w:hAnsi="Times New Roman" w:cs="Times New Roman"/>
                <w:b/>
                <w:bCs/>
                <w:sz w:val="24"/>
                <w:szCs w:val="24"/>
                <w:lang w:eastAsia="kk-KZ" w:bidi="kk-KZ"/>
              </w:rPr>
              <w:t xml:space="preserve">риказом уполномоченного лица соответствующего органа юстиции </w:t>
            </w:r>
            <w:r w:rsidR="00027805" w:rsidRPr="00323CE8">
              <w:rPr>
                <w:rFonts w:ascii="Times New Roman" w:eastAsia="Times New Roman" w:hAnsi="Times New Roman" w:cs="Times New Roman"/>
                <w:b/>
                <w:bCs/>
                <w:sz w:val="24"/>
                <w:szCs w:val="24"/>
                <w:lang w:eastAsia="kk-KZ" w:bidi="kk-KZ"/>
              </w:rPr>
              <w:t xml:space="preserve">для проведения внепланового контроля назначается </w:t>
            </w:r>
            <w:r w:rsidRPr="00323CE8">
              <w:rPr>
                <w:rFonts w:ascii="Times New Roman" w:eastAsia="Times New Roman" w:hAnsi="Times New Roman" w:cs="Times New Roman"/>
                <w:b/>
                <w:bCs/>
                <w:sz w:val="24"/>
                <w:szCs w:val="24"/>
                <w:lang w:eastAsia="kk-KZ" w:bidi="kk-KZ"/>
              </w:rPr>
              <w:t>сотрудник</w:t>
            </w:r>
            <w:r w:rsidR="002678AB">
              <w:rPr>
                <w:rFonts w:ascii="Times New Roman" w:eastAsia="Times New Roman" w:hAnsi="Times New Roman" w:cs="Times New Roman"/>
                <w:b/>
                <w:bCs/>
                <w:sz w:val="24"/>
                <w:szCs w:val="24"/>
                <w:lang w:val="kk-KZ" w:eastAsia="kk-KZ" w:bidi="kk-KZ"/>
              </w:rPr>
              <w:t>(и)</w:t>
            </w:r>
            <w:r w:rsidRPr="00323CE8">
              <w:rPr>
                <w:rFonts w:ascii="Times New Roman" w:eastAsia="Times New Roman" w:hAnsi="Times New Roman" w:cs="Times New Roman"/>
                <w:b/>
                <w:bCs/>
                <w:sz w:val="24"/>
                <w:szCs w:val="24"/>
                <w:lang w:eastAsia="kk-KZ" w:bidi="kk-KZ"/>
              </w:rPr>
              <w:t xml:space="preserve"> территориального органа</w:t>
            </w:r>
            <w:r w:rsidR="00772985">
              <w:rPr>
                <w:rFonts w:ascii="Times New Roman" w:eastAsia="Times New Roman" w:hAnsi="Times New Roman" w:cs="Times New Roman"/>
                <w:b/>
                <w:bCs/>
                <w:sz w:val="24"/>
                <w:szCs w:val="24"/>
                <w:lang w:eastAsia="kk-KZ" w:bidi="kk-KZ"/>
              </w:rPr>
              <w:t xml:space="preserve">, в необходимых случаях </w:t>
            </w:r>
            <w:r w:rsidR="00772985">
              <w:rPr>
                <w:rFonts w:ascii="Times New Roman" w:eastAsia="Times New Roman" w:hAnsi="Times New Roman" w:cs="Times New Roman"/>
                <w:b/>
                <w:bCs/>
                <w:sz w:val="24"/>
                <w:szCs w:val="24"/>
                <w:lang w:eastAsia="kk-KZ" w:bidi="kk-KZ"/>
              </w:rPr>
              <w:t>с</w:t>
            </w:r>
            <w:r w:rsidR="00772985" w:rsidRPr="00323CE8">
              <w:rPr>
                <w:rFonts w:ascii="Times New Roman" w:eastAsia="Times New Roman" w:hAnsi="Times New Roman" w:cs="Times New Roman"/>
                <w:b/>
                <w:bCs/>
                <w:sz w:val="24"/>
                <w:szCs w:val="24"/>
                <w:lang w:eastAsia="kk-KZ" w:bidi="kk-KZ"/>
              </w:rPr>
              <w:t>отрудник</w:t>
            </w:r>
            <w:r w:rsidR="00772985">
              <w:rPr>
                <w:rFonts w:ascii="Times New Roman" w:eastAsia="Times New Roman" w:hAnsi="Times New Roman" w:cs="Times New Roman"/>
                <w:b/>
                <w:bCs/>
                <w:sz w:val="24"/>
                <w:szCs w:val="24"/>
                <w:lang w:eastAsia="kk-KZ" w:bidi="kk-KZ"/>
              </w:rPr>
              <w:t>(и)</w:t>
            </w:r>
            <w:r w:rsidR="00772985" w:rsidRPr="00323CE8">
              <w:rPr>
                <w:rFonts w:ascii="Times New Roman" w:eastAsia="Times New Roman" w:hAnsi="Times New Roman" w:cs="Times New Roman"/>
                <w:b/>
                <w:bCs/>
                <w:sz w:val="24"/>
                <w:szCs w:val="24"/>
                <w:lang w:eastAsia="kk-KZ" w:bidi="kk-KZ"/>
              </w:rPr>
              <w:t xml:space="preserve"> уполномоченного </w:t>
            </w:r>
            <w:r w:rsidR="00772985">
              <w:rPr>
                <w:rFonts w:ascii="Times New Roman" w:eastAsia="Times New Roman" w:hAnsi="Times New Roman" w:cs="Times New Roman"/>
                <w:b/>
                <w:bCs/>
                <w:sz w:val="24"/>
                <w:szCs w:val="24"/>
                <w:lang w:eastAsia="kk-KZ" w:bidi="kk-KZ"/>
              </w:rPr>
              <w:t>органа</w:t>
            </w:r>
            <w:r w:rsidR="00772985" w:rsidRPr="00323CE8">
              <w:rPr>
                <w:rFonts w:ascii="Times New Roman" w:eastAsia="Times New Roman" w:hAnsi="Times New Roman" w:cs="Times New Roman"/>
                <w:b/>
                <w:bCs/>
                <w:sz w:val="24"/>
                <w:szCs w:val="24"/>
                <w:lang w:eastAsia="kk-KZ" w:bidi="kk-KZ"/>
              </w:rPr>
              <w:t xml:space="preserve"> вправе участвовать в</w:t>
            </w:r>
            <w:r w:rsidR="00772985">
              <w:rPr>
                <w:rFonts w:ascii="Times New Roman" w:eastAsia="Times New Roman" w:hAnsi="Times New Roman" w:cs="Times New Roman"/>
                <w:b/>
                <w:bCs/>
                <w:sz w:val="24"/>
                <w:szCs w:val="24"/>
                <w:lang w:eastAsia="kk-KZ" w:bidi="kk-KZ"/>
              </w:rPr>
              <w:t xml:space="preserve"> нем. </w:t>
            </w:r>
          </w:p>
          <w:p w14:paraId="74C52DA5" w14:textId="77777777" w:rsidR="00772985" w:rsidRDefault="00772985" w:rsidP="00772985">
            <w:pPr>
              <w:pStyle w:val="ae"/>
              <w:tabs>
                <w:tab w:val="left" w:pos="507"/>
              </w:tabs>
              <w:spacing w:after="0" w:line="240" w:lineRule="auto"/>
              <w:ind w:left="90"/>
              <w:jc w:val="both"/>
              <w:rPr>
                <w:rFonts w:ascii="Times New Roman" w:eastAsia="Times New Roman" w:hAnsi="Times New Roman" w:cs="Times New Roman"/>
                <w:b/>
                <w:bCs/>
                <w:sz w:val="24"/>
                <w:szCs w:val="24"/>
                <w:lang w:eastAsia="kk-KZ" w:bidi="kk-KZ"/>
              </w:rPr>
            </w:pPr>
          </w:p>
          <w:p w14:paraId="42C1A28B" w14:textId="2A32AA8A" w:rsidR="00835760" w:rsidRPr="00323CE8" w:rsidRDefault="00835760" w:rsidP="00772985">
            <w:pPr>
              <w:pStyle w:val="ae"/>
              <w:tabs>
                <w:tab w:val="left" w:pos="507"/>
              </w:tabs>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 xml:space="preserve">    </w:t>
            </w:r>
            <w:r w:rsidR="0066651B" w:rsidRPr="00323CE8">
              <w:rPr>
                <w:rFonts w:ascii="Times New Roman" w:eastAsia="Times New Roman" w:hAnsi="Times New Roman" w:cs="Times New Roman"/>
                <w:b/>
                <w:bCs/>
                <w:sz w:val="24"/>
                <w:szCs w:val="24"/>
                <w:lang w:eastAsia="kk-KZ" w:bidi="kk-KZ"/>
              </w:rPr>
              <w:t>П</w:t>
            </w:r>
            <w:r w:rsidRPr="00323CE8">
              <w:rPr>
                <w:rFonts w:ascii="Times New Roman" w:eastAsia="Times New Roman" w:hAnsi="Times New Roman" w:cs="Times New Roman"/>
                <w:b/>
                <w:bCs/>
                <w:sz w:val="24"/>
                <w:szCs w:val="24"/>
                <w:lang w:eastAsia="kk-KZ" w:bidi="kk-KZ"/>
              </w:rPr>
              <w:t xml:space="preserve">риказом уполномоченного лица Республиканской или региональной палаты частных судебных исполнителей </w:t>
            </w:r>
            <w:r w:rsidR="00B55809" w:rsidRPr="00323CE8">
              <w:rPr>
                <w:rFonts w:ascii="Times New Roman" w:eastAsia="Times New Roman" w:hAnsi="Times New Roman" w:cs="Times New Roman"/>
                <w:b/>
                <w:bCs/>
                <w:sz w:val="24"/>
                <w:szCs w:val="24"/>
                <w:lang w:eastAsia="kk-KZ" w:bidi="kk-KZ"/>
              </w:rPr>
              <w:t xml:space="preserve">для проведения внепланового контроля назначается </w:t>
            </w:r>
            <w:r w:rsidR="002678AB" w:rsidRPr="002678AB">
              <w:rPr>
                <w:rFonts w:ascii="Times New Roman" w:eastAsia="Times New Roman" w:hAnsi="Times New Roman" w:cs="Times New Roman"/>
                <w:b/>
                <w:bCs/>
                <w:sz w:val="24"/>
                <w:szCs w:val="24"/>
                <w:lang w:eastAsia="kk-KZ" w:bidi="kk-KZ"/>
              </w:rPr>
              <w:t xml:space="preserve">сотрудник(и) </w:t>
            </w:r>
            <w:r w:rsidRPr="00323CE8">
              <w:rPr>
                <w:rFonts w:ascii="Times New Roman" w:eastAsia="Times New Roman" w:hAnsi="Times New Roman" w:cs="Times New Roman"/>
                <w:b/>
                <w:bCs/>
                <w:sz w:val="24"/>
                <w:szCs w:val="24"/>
                <w:lang w:eastAsia="kk-KZ" w:bidi="kk-KZ"/>
              </w:rPr>
              <w:t>палаты частных судебных исполнителей.</w:t>
            </w:r>
          </w:p>
          <w:p w14:paraId="19858C9C" w14:textId="77777777" w:rsidR="00835760" w:rsidRPr="00323CE8" w:rsidRDefault="00835760" w:rsidP="00835760">
            <w:pPr>
              <w:pStyle w:val="ae"/>
              <w:spacing w:after="0" w:line="240" w:lineRule="auto"/>
              <w:ind w:left="90"/>
              <w:jc w:val="both"/>
              <w:rPr>
                <w:rFonts w:ascii="Times New Roman" w:eastAsia="Times New Roman" w:hAnsi="Times New Roman" w:cs="Times New Roman"/>
                <w:sz w:val="24"/>
                <w:szCs w:val="24"/>
                <w:lang w:eastAsia="kk-KZ" w:bidi="kk-KZ"/>
              </w:rPr>
            </w:pPr>
          </w:p>
          <w:p w14:paraId="458DD8C1" w14:textId="24D7FF75" w:rsidR="00404CE9" w:rsidRPr="00323CE8" w:rsidRDefault="00835760" w:rsidP="00835760">
            <w:pPr>
              <w:pStyle w:val="ae"/>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sz w:val="24"/>
                <w:szCs w:val="24"/>
                <w:lang w:eastAsia="kk-KZ" w:bidi="kk-KZ"/>
              </w:rPr>
              <w:t xml:space="preserve">    </w:t>
            </w:r>
            <w:r w:rsidR="00B55809" w:rsidRPr="00323CE8">
              <w:rPr>
                <w:rFonts w:ascii="Times New Roman" w:eastAsia="Times New Roman" w:hAnsi="Times New Roman" w:cs="Times New Roman"/>
                <w:b/>
                <w:bCs/>
                <w:sz w:val="24"/>
                <w:szCs w:val="24"/>
                <w:lang w:eastAsia="kk-KZ" w:bidi="kk-KZ"/>
              </w:rPr>
              <w:t xml:space="preserve">Исключить </w:t>
            </w:r>
          </w:p>
          <w:p w14:paraId="28503860" w14:textId="77777777" w:rsidR="00536281" w:rsidRPr="00323CE8" w:rsidRDefault="00536281" w:rsidP="00835760">
            <w:pPr>
              <w:pStyle w:val="ae"/>
              <w:spacing w:after="0" w:line="240" w:lineRule="auto"/>
              <w:ind w:left="90"/>
              <w:jc w:val="both"/>
              <w:rPr>
                <w:rFonts w:ascii="Times New Roman" w:eastAsia="Times New Roman" w:hAnsi="Times New Roman" w:cs="Times New Roman"/>
                <w:b/>
                <w:bCs/>
                <w:sz w:val="24"/>
                <w:szCs w:val="24"/>
                <w:lang w:eastAsia="kk-KZ" w:bidi="kk-KZ"/>
              </w:rPr>
            </w:pPr>
          </w:p>
          <w:p w14:paraId="63F47817" w14:textId="412D7009" w:rsidR="00536281" w:rsidRPr="00323CE8" w:rsidRDefault="002B0CBA" w:rsidP="004C641C">
            <w:pPr>
              <w:pStyle w:val="ae"/>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 xml:space="preserve">  </w:t>
            </w:r>
            <w:r w:rsidR="002678AB" w:rsidRPr="002678AB">
              <w:rPr>
                <w:rFonts w:ascii="Times New Roman" w:eastAsia="Times New Roman" w:hAnsi="Times New Roman" w:cs="Times New Roman"/>
                <w:b/>
                <w:bCs/>
                <w:sz w:val="24"/>
                <w:szCs w:val="24"/>
                <w:lang w:eastAsia="kk-KZ" w:bidi="kk-KZ"/>
              </w:rPr>
              <w:t xml:space="preserve">  </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E8C8339" w14:textId="77777777" w:rsidR="00404CE9" w:rsidRPr="00323CE8" w:rsidRDefault="00880F01" w:rsidP="00673956">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Наличие 3-х сотрудников для проведения внепланового контроля </w:t>
            </w:r>
            <w:r w:rsidR="00673956" w:rsidRPr="00323CE8">
              <w:rPr>
                <w:rFonts w:ascii="Times New Roman" w:hAnsi="Times New Roman" w:cs="Times New Roman"/>
                <w:sz w:val="24"/>
                <w:szCs w:val="24"/>
              </w:rPr>
              <w:t xml:space="preserve">считаем нецелесообразным. </w:t>
            </w:r>
          </w:p>
          <w:p w14:paraId="34AFF4FB" w14:textId="350CA1BD" w:rsidR="002778AC" w:rsidRPr="00323CE8" w:rsidRDefault="002778AC" w:rsidP="00673956">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Нет необходимости </w:t>
            </w:r>
            <w:r w:rsidR="00323CE8" w:rsidRPr="00323CE8">
              <w:rPr>
                <w:rFonts w:ascii="Times New Roman" w:hAnsi="Times New Roman" w:cs="Times New Roman"/>
                <w:sz w:val="24"/>
                <w:szCs w:val="24"/>
              </w:rPr>
              <w:t>создания</w:t>
            </w:r>
            <w:r w:rsidRPr="00323CE8">
              <w:rPr>
                <w:rFonts w:ascii="Times New Roman" w:hAnsi="Times New Roman" w:cs="Times New Roman"/>
                <w:sz w:val="24"/>
                <w:szCs w:val="24"/>
              </w:rPr>
              <w:t xml:space="preserve"> </w:t>
            </w:r>
            <w:r w:rsidR="00323CE8" w:rsidRPr="00323CE8">
              <w:rPr>
                <w:rFonts w:ascii="Times New Roman" w:hAnsi="Times New Roman" w:cs="Times New Roman"/>
                <w:sz w:val="24"/>
                <w:szCs w:val="24"/>
              </w:rPr>
              <w:t>комиссии</w:t>
            </w:r>
            <w:r w:rsidR="00323CE8">
              <w:rPr>
                <w:rFonts w:ascii="Times New Roman" w:hAnsi="Times New Roman" w:cs="Times New Roman"/>
                <w:sz w:val="24"/>
                <w:szCs w:val="24"/>
              </w:rPr>
              <w:t xml:space="preserve"> и отрыва от рабочего процесса остальных сотрудников </w:t>
            </w:r>
            <w:r w:rsidRPr="00323CE8">
              <w:rPr>
                <w:rFonts w:ascii="Times New Roman" w:hAnsi="Times New Roman" w:cs="Times New Roman"/>
                <w:sz w:val="24"/>
                <w:szCs w:val="24"/>
              </w:rPr>
              <w:t xml:space="preserve"> </w:t>
            </w:r>
          </w:p>
        </w:tc>
      </w:tr>
      <w:tr w:rsidR="00F21EF5" w:rsidRPr="00323CE8" w14:paraId="55B304B8"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45ADC093" w14:textId="152578EE" w:rsidR="00F21EF5" w:rsidRPr="00323CE8" w:rsidRDefault="00BC7C42" w:rsidP="000355C1">
            <w:pPr>
              <w:spacing w:after="0" w:line="240" w:lineRule="auto"/>
              <w:jc w:val="both"/>
              <w:rPr>
                <w:rFonts w:ascii="Times New Roman" w:eastAsia="Times New Roman" w:hAnsi="Times New Roman" w:cs="Times New Roman"/>
                <w:sz w:val="24"/>
                <w:szCs w:val="24"/>
              </w:rPr>
            </w:pPr>
            <w:r w:rsidRPr="00323CE8">
              <w:rPr>
                <w:rFonts w:ascii="Times New Roman" w:eastAsia="Times New Roman" w:hAnsi="Times New Roman" w:cs="Times New Roman"/>
                <w:sz w:val="24"/>
                <w:szCs w:val="24"/>
              </w:rPr>
              <w:t>4</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35C19F4B" w14:textId="33264040" w:rsidR="00F21EF5" w:rsidRPr="00323CE8" w:rsidRDefault="001B4DFD" w:rsidP="000355C1">
            <w:pPr>
              <w:spacing w:after="0" w:line="240" w:lineRule="auto"/>
              <w:outlineLvl w:val="2"/>
              <w:rPr>
                <w:rFonts w:ascii="Times New Roman" w:hAnsi="Times New Roman" w:cs="Times New Roman"/>
                <w:spacing w:val="2"/>
                <w:sz w:val="24"/>
                <w:szCs w:val="24"/>
              </w:rPr>
            </w:pPr>
            <w:r w:rsidRPr="00323CE8">
              <w:rPr>
                <w:rFonts w:ascii="Times New Roman" w:hAnsi="Times New Roman" w:cs="Times New Roman"/>
                <w:spacing w:val="2"/>
                <w:sz w:val="24"/>
                <w:szCs w:val="24"/>
              </w:rPr>
              <w:t xml:space="preserve">20-тармақ </w:t>
            </w:r>
            <w:r w:rsidR="00F21EF5" w:rsidRPr="00323CE8">
              <w:rPr>
                <w:rFonts w:ascii="Times New Roman" w:hAnsi="Times New Roman" w:cs="Times New Roman"/>
                <w:spacing w:val="2"/>
                <w:sz w:val="24"/>
                <w:szCs w:val="24"/>
              </w:rPr>
              <w:t xml:space="preserve">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1FC2530" w14:textId="77777777" w:rsidR="00F21EF5" w:rsidRPr="00323CE8" w:rsidRDefault="00F21EF5"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20. Заключение состоит из вводной, описательно-мотивировочной и заключительной частей.</w:t>
            </w:r>
          </w:p>
          <w:p w14:paraId="112B5DC9" w14:textId="77777777" w:rsidR="00F21EF5" w:rsidRPr="00323CE8" w:rsidRDefault="00F21EF5" w:rsidP="000355C1">
            <w:pPr>
              <w:spacing w:after="0" w:line="240" w:lineRule="auto"/>
              <w:jc w:val="both"/>
              <w:rPr>
                <w:rFonts w:ascii="Times New Roman" w:hAnsi="Times New Roman" w:cs="Times New Roman"/>
                <w:sz w:val="24"/>
                <w:szCs w:val="24"/>
              </w:rPr>
            </w:pPr>
          </w:p>
          <w:p w14:paraId="6008DC8E" w14:textId="3EC17766" w:rsidR="00F21EF5" w:rsidRPr="00323CE8" w:rsidRDefault="00F21EF5" w:rsidP="00F85E53">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      </w:t>
            </w:r>
            <w:r w:rsidRPr="00323CE8">
              <w:rPr>
                <w:rFonts w:ascii="Times New Roman" w:hAnsi="Times New Roman" w:cs="Times New Roman"/>
                <w:b/>
                <w:bCs/>
                <w:sz w:val="24"/>
                <w:szCs w:val="24"/>
              </w:rPr>
              <w:t>При этом, в случае устранения нарушения законодательства Республики Казахстан и (или) восстановления причиненного ущерба, заключение направляется на рассмотрение в соответствующую дисциплинарную комиссию региональной (Республиканской) палаты частных судебных исполнителей.</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E7EEE7B"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t>20. Заключение состоит из вводной, описательно-мотивировочной и заключительной частей.</w:t>
            </w:r>
          </w:p>
          <w:p w14:paraId="168FC7D1" w14:textId="238972CE"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6B06199B" w14:textId="77777777" w:rsidR="000355C1" w:rsidRPr="00323CE8" w:rsidRDefault="000355C1"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24F15C64" w14:textId="6411482B" w:rsidR="00F21EF5" w:rsidRPr="00323CE8" w:rsidRDefault="000355C1" w:rsidP="000355C1">
            <w:pPr>
              <w:pStyle w:val="ae"/>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t xml:space="preserve">Исключить </w:t>
            </w:r>
          </w:p>
          <w:p w14:paraId="060A7304" w14:textId="59EB0850" w:rsidR="000355C1" w:rsidRPr="00323CE8" w:rsidRDefault="000355C1" w:rsidP="000355C1">
            <w:pPr>
              <w:pStyle w:val="ae"/>
              <w:spacing w:after="0" w:line="240" w:lineRule="auto"/>
              <w:ind w:left="90"/>
              <w:jc w:val="both"/>
              <w:rPr>
                <w:rFonts w:ascii="Times New Roman" w:eastAsia="Times New Roman" w:hAnsi="Times New Roman" w:cs="Times New Roman"/>
                <w:b/>
                <w:bCs/>
                <w:sz w:val="24"/>
                <w:szCs w:val="24"/>
                <w:lang w:eastAsia="kk-KZ" w:bidi="kk-KZ"/>
              </w:rPr>
            </w:pPr>
          </w:p>
          <w:p w14:paraId="5A723C65" w14:textId="77777777"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p w14:paraId="4F022B65" w14:textId="1C5FCCFE" w:rsidR="00F21EF5" w:rsidRPr="00323CE8" w:rsidRDefault="00F21EF5" w:rsidP="000355C1">
            <w:pPr>
              <w:pStyle w:val="ae"/>
              <w:spacing w:after="0" w:line="240" w:lineRule="auto"/>
              <w:ind w:left="90"/>
              <w:jc w:val="both"/>
              <w:rPr>
                <w:rFonts w:ascii="Times New Roman" w:eastAsia="Times New Roman" w:hAnsi="Times New Roman" w:cs="Times New Roman"/>
                <w:sz w:val="24"/>
                <w:szCs w:val="24"/>
                <w:lang w:eastAsia="kk-KZ" w:bidi="kk-KZ"/>
              </w:rPr>
            </w:pP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147AC8B" w14:textId="34AA2A24" w:rsidR="00F21EF5" w:rsidRPr="00323CE8" w:rsidRDefault="009E5BD2"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t xml:space="preserve">Противоречит норме пункта 22 Правил </w:t>
            </w:r>
          </w:p>
        </w:tc>
      </w:tr>
      <w:tr w:rsidR="00F21EF5" w:rsidRPr="00323CE8" w14:paraId="25AA8155" w14:textId="77777777" w:rsidTr="009A5827">
        <w:trPr>
          <w:trHeight w:val="784"/>
        </w:trPr>
        <w:tc>
          <w:tcPr>
            <w:tcW w:w="42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0F6063AA" w14:textId="599D121C" w:rsidR="00F21EF5" w:rsidRPr="00323CE8" w:rsidRDefault="00BC7C42" w:rsidP="000355C1">
            <w:pPr>
              <w:spacing w:after="0" w:line="240" w:lineRule="auto"/>
              <w:jc w:val="both"/>
              <w:rPr>
                <w:rFonts w:ascii="Times New Roman" w:eastAsia="Times New Roman" w:hAnsi="Times New Roman" w:cs="Times New Roman"/>
                <w:sz w:val="24"/>
                <w:szCs w:val="24"/>
              </w:rPr>
            </w:pPr>
            <w:r w:rsidRPr="00323CE8">
              <w:rPr>
                <w:rFonts w:ascii="Times New Roman" w:eastAsia="Times New Roman" w:hAnsi="Times New Roman" w:cs="Times New Roman"/>
                <w:sz w:val="24"/>
                <w:szCs w:val="24"/>
              </w:rPr>
              <w:t>5</w:t>
            </w:r>
          </w:p>
        </w:tc>
        <w:tc>
          <w:tcPr>
            <w:tcW w:w="127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FDC1F49" w14:textId="3272AD02" w:rsidR="00F21EF5" w:rsidRPr="00323CE8" w:rsidRDefault="00F21EF5" w:rsidP="000355C1">
            <w:pPr>
              <w:spacing w:after="0" w:line="240" w:lineRule="auto"/>
              <w:outlineLvl w:val="2"/>
              <w:rPr>
                <w:rFonts w:ascii="Times New Roman" w:hAnsi="Times New Roman" w:cs="Times New Roman"/>
                <w:spacing w:val="2"/>
                <w:sz w:val="24"/>
                <w:szCs w:val="24"/>
              </w:rPr>
            </w:pPr>
            <w:r w:rsidRPr="00323CE8">
              <w:rPr>
                <w:rFonts w:ascii="Times New Roman" w:hAnsi="Times New Roman" w:cs="Times New Roman"/>
                <w:spacing w:val="2"/>
                <w:sz w:val="24"/>
                <w:szCs w:val="24"/>
              </w:rPr>
              <w:t xml:space="preserve">Абзац первый пункта 22 Правил </w:t>
            </w:r>
          </w:p>
        </w:tc>
        <w:tc>
          <w:tcPr>
            <w:tcW w:w="496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7EEDAA87" w14:textId="3B93C703" w:rsidR="00F21EF5" w:rsidRPr="00323CE8" w:rsidRDefault="00F21EF5" w:rsidP="000355C1">
            <w:pPr>
              <w:spacing w:after="0" w:line="240" w:lineRule="auto"/>
              <w:jc w:val="both"/>
              <w:rPr>
                <w:rFonts w:ascii="Times New Roman" w:hAnsi="Times New Roman" w:cs="Times New Roman"/>
                <w:b/>
                <w:bCs/>
                <w:sz w:val="24"/>
                <w:szCs w:val="24"/>
              </w:rPr>
            </w:pPr>
            <w:r w:rsidRPr="00323CE8">
              <w:rPr>
                <w:rFonts w:ascii="Times New Roman" w:hAnsi="Times New Roman" w:cs="Times New Roman"/>
                <w:sz w:val="24"/>
                <w:szCs w:val="24"/>
              </w:rPr>
              <w:t xml:space="preserve">22. </w:t>
            </w:r>
            <w:r w:rsidRPr="00323CE8">
              <w:rPr>
                <w:rFonts w:ascii="Times New Roman" w:hAnsi="Times New Roman" w:cs="Times New Roman"/>
                <w:b/>
                <w:bCs/>
                <w:sz w:val="24"/>
                <w:szCs w:val="24"/>
              </w:rPr>
              <w:t xml:space="preserve">В случае не устранения частным судебным исполнителем нарушения законодательства Республики Казахстан и (или) не восстановления причиненного </w:t>
            </w:r>
            <w:r w:rsidRPr="00323CE8">
              <w:rPr>
                <w:rFonts w:ascii="Times New Roman" w:hAnsi="Times New Roman" w:cs="Times New Roman"/>
                <w:b/>
                <w:bCs/>
                <w:sz w:val="24"/>
                <w:szCs w:val="24"/>
              </w:rPr>
              <w:lastRenderedPageBreak/>
              <w:t>ущерба, заключение направляется на рассмотрение в соответствующую дисциплинарную комиссию региональной (Республиканской) палаты частных судебных исполнителей.</w:t>
            </w:r>
          </w:p>
          <w:p w14:paraId="16B470EB" w14:textId="2385F392" w:rsidR="00F21EF5" w:rsidRPr="00323CE8" w:rsidRDefault="00F21EF5" w:rsidP="000355C1">
            <w:pPr>
              <w:pStyle w:val="a6"/>
              <w:spacing w:before="0" w:beforeAutospacing="0" w:after="0" w:afterAutospacing="0"/>
            </w:pPr>
            <w:r w:rsidRPr="00323CE8">
              <w:t xml:space="preserve">     По нарушениям предусмотренным </w:t>
            </w:r>
            <w:hyperlink r:id="rId8" w:anchor="z1258" w:history="1">
              <w:r w:rsidRPr="00323CE8">
                <w:rPr>
                  <w:rStyle w:val="af0"/>
                  <w:color w:val="auto"/>
                  <w:u w:val="none"/>
                </w:rPr>
                <w:t>статьями 143</w:t>
              </w:r>
            </w:hyperlink>
            <w:r w:rsidRPr="00323CE8">
              <w:t xml:space="preserve">, </w:t>
            </w:r>
            <w:hyperlink r:id="rId9" w:anchor="z1270" w:history="1">
              <w:r w:rsidRPr="00323CE8">
                <w:rPr>
                  <w:rStyle w:val="af0"/>
                  <w:color w:val="auto"/>
                  <w:u w:val="none"/>
                </w:rPr>
                <w:t>144</w:t>
              </w:r>
            </w:hyperlink>
            <w:r w:rsidRPr="00323CE8">
              <w:t xml:space="preserve"> Закона, в уполномоченный орган вносится представление о приостановлении или прекращении действия лицензии частного судебного исполнителя.</w:t>
            </w:r>
          </w:p>
          <w:p w14:paraId="3AA92C01" w14:textId="7DF5CA67" w:rsidR="00F21EF5" w:rsidRPr="00323CE8" w:rsidRDefault="00F21EF5" w:rsidP="00860791">
            <w:pPr>
              <w:pStyle w:val="a6"/>
              <w:spacing w:before="0" w:beforeAutospacing="0" w:after="0" w:afterAutospacing="0"/>
            </w:pPr>
            <w:r w:rsidRPr="00323CE8">
              <w:t>      К представлению о приостановлении (прекращении) действия лицензии частного судебного исполнителя прилагаются документы, предусмотренные пунктом 21 настоящих Правил.</w:t>
            </w:r>
          </w:p>
        </w:tc>
        <w:tc>
          <w:tcPr>
            <w:tcW w:w="552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63F4E087" w14:textId="79C22EC4" w:rsidR="00F21EF5" w:rsidRPr="00323CE8" w:rsidRDefault="00F21EF5" w:rsidP="000355C1">
            <w:pPr>
              <w:pStyle w:val="ae"/>
              <w:spacing w:after="0" w:line="240" w:lineRule="auto"/>
              <w:ind w:left="9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b/>
                <w:bCs/>
                <w:sz w:val="24"/>
                <w:szCs w:val="24"/>
                <w:lang w:eastAsia="kk-KZ" w:bidi="kk-KZ"/>
              </w:rPr>
              <w:lastRenderedPageBreak/>
              <w:t xml:space="preserve">22. </w:t>
            </w:r>
            <w:r w:rsidR="00767A49" w:rsidRPr="00323CE8">
              <w:rPr>
                <w:rFonts w:ascii="Times New Roman" w:eastAsia="Times New Roman" w:hAnsi="Times New Roman" w:cs="Times New Roman"/>
                <w:b/>
                <w:bCs/>
                <w:sz w:val="24"/>
                <w:szCs w:val="24"/>
                <w:lang w:eastAsia="kk-KZ" w:bidi="kk-KZ"/>
              </w:rPr>
              <w:t xml:space="preserve">За нарушение требований законодательства Республики Казахстан заключение направляется на рассмотрение в соответствующую дисциплинарную комиссию </w:t>
            </w:r>
            <w:r w:rsidR="00767A49" w:rsidRPr="00323CE8">
              <w:rPr>
                <w:rFonts w:ascii="Times New Roman" w:eastAsia="Times New Roman" w:hAnsi="Times New Roman" w:cs="Times New Roman"/>
                <w:b/>
                <w:bCs/>
                <w:sz w:val="24"/>
                <w:szCs w:val="24"/>
                <w:lang w:eastAsia="kk-KZ" w:bidi="kk-KZ"/>
              </w:rPr>
              <w:lastRenderedPageBreak/>
              <w:t>региональной (Республиканской) палаты частных судебных исполнителей.</w:t>
            </w:r>
          </w:p>
          <w:p w14:paraId="4969333D" w14:textId="77777777" w:rsidR="00F21EF5" w:rsidRPr="00323CE8" w:rsidRDefault="00F21EF5" w:rsidP="000355C1">
            <w:pPr>
              <w:pStyle w:val="ae"/>
              <w:spacing w:after="0" w:line="240" w:lineRule="auto"/>
              <w:ind w:left="90"/>
              <w:jc w:val="both"/>
              <w:rPr>
                <w:rFonts w:ascii="Times New Roman" w:eastAsia="Times New Roman" w:hAnsi="Times New Roman" w:cs="Times New Roman"/>
                <w:b/>
                <w:bCs/>
                <w:sz w:val="24"/>
                <w:szCs w:val="24"/>
                <w:lang w:eastAsia="kk-KZ" w:bidi="kk-KZ"/>
              </w:rPr>
            </w:pPr>
          </w:p>
          <w:p w14:paraId="1ECC6D3F" w14:textId="77777777" w:rsidR="00F21EF5" w:rsidRPr="00323CE8" w:rsidRDefault="00F21EF5" w:rsidP="000355C1">
            <w:pPr>
              <w:pStyle w:val="ae"/>
              <w:spacing w:after="0" w:line="240" w:lineRule="auto"/>
              <w:ind w:left="90" w:firstLine="280"/>
              <w:jc w:val="both"/>
              <w:rPr>
                <w:rFonts w:ascii="Times New Roman" w:eastAsia="Times New Roman" w:hAnsi="Times New Roman" w:cs="Times New Roman"/>
                <w:sz w:val="24"/>
                <w:szCs w:val="24"/>
                <w:lang w:eastAsia="kk-KZ" w:bidi="kk-KZ"/>
              </w:rPr>
            </w:pPr>
            <w:r w:rsidRPr="00323CE8">
              <w:rPr>
                <w:rFonts w:ascii="Times New Roman" w:eastAsia="Times New Roman" w:hAnsi="Times New Roman" w:cs="Times New Roman"/>
                <w:sz w:val="24"/>
                <w:szCs w:val="24"/>
                <w:lang w:eastAsia="kk-KZ" w:bidi="kk-KZ"/>
              </w:rPr>
              <w:t>По нарушениям предусмотренным статьями 143, 144 Закона, в уполномоченный орган вносится представление о приостановлении или прекращении действия лицензии частного судебного исполнителя.</w:t>
            </w:r>
          </w:p>
          <w:p w14:paraId="0709FF34" w14:textId="7D67DE4B" w:rsidR="00F21EF5" w:rsidRPr="00323CE8" w:rsidRDefault="00F21EF5" w:rsidP="000355C1">
            <w:pPr>
              <w:pStyle w:val="ae"/>
              <w:spacing w:after="0" w:line="240" w:lineRule="auto"/>
              <w:ind w:left="90" w:firstLine="280"/>
              <w:jc w:val="both"/>
              <w:rPr>
                <w:rFonts w:ascii="Times New Roman" w:eastAsia="Times New Roman" w:hAnsi="Times New Roman" w:cs="Times New Roman"/>
                <w:b/>
                <w:bCs/>
                <w:sz w:val="24"/>
                <w:szCs w:val="24"/>
                <w:lang w:eastAsia="kk-KZ" w:bidi="kk-KZ"/>
              </w:rPr>
            </w:pPr>
            <w:r w:rsidRPr="00323CE8">
              <w:rPr>
                <w:rFonts w:ascii="Times New Roman" w:eastAsia="Times New Roman" w:hAnsi="Times New Roman" w:cs="Times New Roman"/>
                <w:sz w:val="24"/>
                <w:szCs w:val="24"/>
                <w:lang w:eastAsia="kk-KZ" w:bidi="kk-KZ"/>
              </w:rPr>
              <w:t xml:space="preserve"> К представлению о приостановлении (прекращении) действия лицензии частного судебного исполнителя прилагаются документы, предусмотренные пунктом 21 настоящих Правил.</w:t>
            </w:r>
          </w:p>
        </w:tc>
        <w:tc>
          <w:tcPr>
            <w:tcW w:w="340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25902364" w14:textId="36090A39" w:rsidR="00F21EF5" w:rsidRPr="00323CE8" w:rsidRDefault="009E5BD2" w:rsidP="000355C1">
            <w:pPr>
              <w:spacing w:after="0" w:line="240" w:lineRule="auto"/>
              <w:jc w:val="both"/>
              <w:rPr>
                <w:rFonts w:ascii="Times New Roman" w:hAnsi="Times New Roman" w:cs="Times New Roman"/>
                <w:sz w:val="24"/>
                <w:szCs w:val="24"/>
              </w:rPr>
            </w:pPr>
            <w:r w:rsidRPr="00323CE8">
              <w:rPr>
                <w:rFonts w:ascii="Times New Roman" w:hAnsi="Times New Roman" w:cs="Times New Roman"/>
                <w:sz w:val="24"/>
                <w:szCs w:val="24"/>
              </w:rPr>
              <w:lastRenderedPageBreak/>
              <w:t xml:space="preserve">За незначительные или разовое нарушение частный судебный исполнитель может быть привлечен к </w:t>
            </w:r>
            <w:r w:rsidR="00323CE8" w:rsidRPr="00323CE8">
              <w:rPr>
                <w:rFonts w:ascii="Times New Roman" w:hAnsi="Times New Roman" w:cs="Times New Roman"/>
                <w:sz w:val="24"/>
                <w:szCs w:val="24"/>
              </w:rPr>
              <w:t>дисциплинарной</w:t>
            </w:r>
            <w:r w:rsidRPr="00323CE8">
              <w:rPr>
                <w:rFonts w:ascii="Times New Roman" w:hAnsi="Times New Roman" w:cs="Times New Roman"/>
                <w:sz w:val="24"/>
                <w:szCs w:val="24"/>
              </w:rPr>
              <w:t xml:space="preserve"> </w:t>
            </w:r>
            <w:r w:rsidRPr="00323CE8">
              <w:rPr>
                <w:rFonts w:ascii="Times New Roman" w:hAnsi="Times New Roman" w:cs="Times New Roman"/>
                <w:sz w:val="24"/>
                <w:szCs w:val="24"/>
              </w:rPr>
              <w:lastRenderedPageBreak/>
              <w:t>ответственности, тогда как по неоднокра</w:t>
            </w:r>
            <w:r w:rsidR="00323CE8" w:rsidRPr="00323CE8">
              <w:rPr>
                <w:rFonts w:ascii="Times New Roman" w:hAnsi="Times New Roman" w:cs="Times New Roman"/>
                <w:sz w:val="24"/>
                <w:szCs w:val="24"/>
              </w:rPr>
              <w:t xml:space="preserve">тным нарушениям у ЧСИ лицензия должна </w:t>
            </w:r>
            <w:r w:rsidR="00323CE8">
              <w:rPr>
                <w:rFonts w:ascii="Times New Roman" w:hAnsi="Times New Roman" w:cs="Times New Roman"/>
                <w:sz w:val="24"/>
                <w:szCs w:val="24"/>
              </w:rPr>
              <w:t xml:space="preserve">быть прекращена или приостановлена </w:t>
            </w:r>
          </w:p>
        </w:tc>
      </w:tr>
    </w:tbl>
    <w:p w14:paraId="0B6A8EBB" w14:textId="1D36441F" w:rsidR="004D2071" w:rsidRPr="00323CE8" w:rsidRDefault="004D2071" w:rsidP="000355C1">
      <w:pPr>
        <w:spacing w:after="0" w:line="240" w:lineRule="auto"/>
        <w:jc w:val="both"/>
        <w:rPr>
          <w:rFonts w:ascii="Times New Roman" w:hAnsi="Times New Roman" w:cs="Times New Roman"/>
          <w:b/>
          <w:sz w:val="24"/>
          <w:szCs w:val="24"/>
        </w:rPr>
      </w:pPr>
    </w:p>
    <w:p w14:paraId="6664C32B" w14:textId="77777777" w:rsidR="001B60AD" w:rsidRPr="00323CE8" w:rsidRDefault="001B60AD">
      <w:pPr>
        <w:spacing w:after="0" w:line="240" w:lineRule="auto"/>
        <w:jc w:val="both"/>
        <w:rPr>
          <w:rFonts w:ascii="Times New Roman" w:hAnsi="Times New Roman" w:cs="Times New Roman"/>
          <w:b/>
          <w:sz w:val="24"/>
          <w:szCs w:val="24"/>
        </w:rPr>
      </w:pPr>
    </w:p>
    <w:sectPr w:rsidR="001B60AD" w:rsidRPr="00323CE8" w:rsidSect="00623CE1">
      <w:headerReference w:type="default" r:id="rId10"/>
      <w:pgSz w:w="16838" w:h="11906" w:orient="landscape"/>
      <w:pgMar w:top="851" w:right="851" w:bottom="993"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0D8420" w14:textId="77777777" w:rsidR="007D6C08" w:rsidRDefault="007D6C08" w:rsidP="00370D62">
      <w:pPr>
        <w:spacing w:after="0" w:line="240" w:lineRule="auto"/>
      </w:pPr>
      <w:r>
        <w:separator/>
      </w:r>
    </w:p>
  </w:endnote>
  <w:endnote w:type="continuationSeparator" w:id="0">
    <w:p w14:paraId="03668CC6" w14:textId="77777777" w:rsidR="007D6C08" w:rsidRDefault="007D6C08" w:rsidP="00370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4C8ADE" w14:textId="77777777" w:rsidR="007D6C08" w:rsidRDefault="007D6C08" w:rsidP="00370D62">
      <w:pPr>
        <w:spacing w:after="0" w:line="240" w:lineRule="auto"/>
      </w:pPr>
      <w:r>
        <w:separator/>
      </w:r>
    </w:p>
  </w:footnote>
  <w:footnote w:type="continuationSeparator" w:id="0">
    <w:p w14:paraId="6DF839F0" w14:textId="77777777" w:rsidR="007D6C08" w:rsidRDefault="007D6C08" w:rsidP="00370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18"/>
        <w:szCs w:val="18"/>
      </w:rPr>
      <w:id w:val="-73124760"/>
      <w:docPartObj>
        <w:docPartGallery w:val="Page Numbers (Top of Page)"/>
        <w:docPartUnique/>
      </w:docPartObj>
    </w:sdtPr>
    <w:sdtEndPr/>
    <w:sdtContent>
      <w:p w14:paraId="7FF97F6C" w14:textId="74C4B1E9" w:rsidR="00427C7B" w:rsidRPr="00B32F9B" w:rsidRDefault="0096662C">
        <w:pPr>
          <w:pStyle w:val="a8"/>
          <w:jc w:val="center"/>
          <w:rPr>
            <w:rFonts w:ascii="Times New Roman" w:hAnsi="Times New Roman" w:cs="Times New Roman"/>
            <w:sz w:val="18"/>
            <w:szCs w:val="18"/>
          </w:rPr>
        </w:pPr>
        <w:r w:rsidRPr="00B32F9B">
          <w:rPr>
            <w:rFonts w:ascii="Times New Roman" w:hAnsi="Times New Roman" w:cs="Times New Roman"/>
            <w:sz w:val="18"/>
            <w:szCs w:val="18"/>
          </w:rPr>
          <w:fldChar w:fldCharType="begin"/>
        </w:r>
        <w:r w:rsidR="00427C7B" w:rsidRPr="00B32F9B">
          <w:rPr>
            <w:rFonts w:ascii="Times New Roman" w:hAnsi="Times New Roman" w:cs="Times New Roman"/>
            <w:sz w:val="18"/>
            <w:szCs w:val="18"/>
          </w:rPr>
          <w:instrText>PAGE   \* MERGEFORMAT</w:instrText>
        </w:r>
        <w:r w:rsidRPr="00B32F9B">
          <w:rPr>
            <w:rFonts w:ascii="Times New Roman" w:hAnsi="Times New Roman" w:cs="Times New Roman"/>
            <w:sz w:val="18"/>
            <w:szCs w:val="18"/>
          </w:rPr>
          <w:fldChar w:fldCharType="separate"/>
        </w:r>
        <w:r w:rsidR="001B4DFD">
          <w:rPr>
            <w:rFonts w:ascii="Times New Roman" w:hAnsi="Times New Roman" w:cs="Times New Roman"/>
            <w:noProof/>
            <w:sz w:val="18"/>
            <w:szCs w:val="18"/>
          </w:rPr>
          <w:t>4</w:t>
        </w:r>
        <w:r w:rsidRPr="00B32F9B">
          <w:rPr>
            <w:rFonts w:ascii="Times New Roman" w:hAnsi="Times New Roman" w:cs="Times New Roman"/>
            <w:sz w:val="18"/>
            <w:szCs w:val="1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869E5"/>
    <w:multiLevelType w:val="hybridMultilevel"/>
    <w:tmpl w:val="2A14B944"/>
    <w:lvl w:ilvl="0" w:tplc="514EA6F8">
      <w:start w:val="1"/>
      <w:numFmt w:val="bullet"/>
      <w:lvlText w:val="-"/>
      <w:lvlJc w:val="left"/>
      <w:pPr>
        <w:ind w:left="1800" w:hanging="360"/>
      </w:pPr>
      <w:rPr>
        <w:rFonts w:ascii="Times New Roman" w:eastAsiaTheme="minorEastAsia" w:hAnsi="Times New Roman" w:cs="Times New Roman"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1" w15:restartNumberingAfterBreak="0">
    <w:nsid w:val="63870D20"/>
    <w:multiLevelType w:val="hybridMultilevel"/>
    <w:tmpl w:val="D3A058C0"/>
    <w:lvl w:ilvl="0" w:tplc="CCC0633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7D8F3AA6"/>
    <w:multiLevelType w:val="hybridMultilevel"/>
    <w:tmpl w:val="37067470"/>
    <w:lvl w:ilvl="0" w:tplc="577235EC">
      <w:start w:val="1"/>
      <w:numFmt w:val="decimal"/>
      <w:lvlText w:val="%1)"/>
      <w:lvlJc w:val="left"/>
      <w:pPr>
        <w:ind w:left="360" w:hanging="360"/>
      </w:pPr>
      <w:rPr>
        <w:rFonts w:hint="default"/>
        <w:b w:val="0"/>
        <w:i w:val="0"/>
        <w:iCs w:val="0"/>
      </w:rPr>
    </w:lvl>
    <w:lvl w:ilvl="1" w:tplc="20000019" w:tentative="1">
      <w:start w:val="1"/>
      <w:numFmt w:val="lowerLetter"/>
      <w:lvlText w:val="%2."/>
      <w:lvlJc w:val="left"/>
      <w:pPr>
        <w:ind w:left="654" w:hanging="360"/>
      </w:pPr>
    </w:lvl>
    <w:lvl w:ilvl="2" w:tplc="2000001B" w:tentative="1">
      <w:start w:val="1"/>
      <w:numFmt w:val="lowerRoman"/>
      <w:lvlText w:val="%3."/>
      <w:lvlJc w:val="right"/>
      <w:pPr>
        <w:ind w:left="1374" w:hanging="180"/>
      </w:pPr>
    </w:lvl>
    <w:lvl w:ilvl="3" w:tplc="2000000F" w:tentative="1">
      <w:start w:val="1"/>
      <w:numFmt w:val="decimal"/>
      <w:lvlText w:val="%4."/>
      <w:lvlJc w:val="left"/>
      <w:pPr>
        <w:ind w:left="2094" w:hanging="360"/>
      </w:pPr>
    </w:lvl>
    <w:lvl w:ilvl="4" w:tplc="20000019" w:tentative="1">
      <w:start w:val="1"/>
      <w:numFmt w:val="lowerLetter"/>
      <w:lvlText w:val="%5."/>
      <w:lvlJc w:val="left"/>
      <w:pPr>
        <w:ind w:left="2814" w:hanging="360"/>
      </w:pPr>
    </w:lvl>
    <w:lvl w:ilvl="5" w:tplc="2000001B" w:tentative="1">
      <w:start w:val="1"/>
      <w:numFmt w:val="lowerRoman"/>
      <w:lvlText w:val="%6."/>
      <w:lvlJc w:val="right"/>
      <w:pPr>
        <w:ind w:left="3534" w:hanging="180"/>
      </w:pPr>
    </w:lvl>
    <w:lvl w:ilvl="6" w:tplc="2000000F" w:tentative="1">
      <w:start w:val="1"/>
      <w:numFmt w:val="decimal"/>
      <w:lvlText w:val="%7."/>
      <w:lvlJc w:val="left"/>
      <w:pPr>
        <w:ind w:left="4254" w:hanging="360"/>
      </w:pPr>
    </w:lvl>
    <w:lvl w:ilvl="7" w:tplc="20000019" w:tentative="1">
      <w:start w:val="1"/>
      <w:numFmt w:val="lowerLetter"/>
      <w:lvlText w:val="%8."/>
      <w:lvlJc w:val="left"/>
      <w:pPr>
        <w:ind w:left="4974" w:hanging="360"/>
      </w:pPr>
    </w:lvl>
    <w:lvl w:ilvl="8" w:tplc="2000001B" w:tentative="1">
      <w:start w:val="1"/>
      <w:numFmt w:val="lowerRoman"/>
      <w:lvlText w:val="%9."/>
      <w:lvlJc w:val="right"/>
      <w:pPr>
        <w:ind w:left="5694"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4B5"/>
    <w:rsid w:val="000047B3"/>
    <w:rsid w:val="0000793A"/>
    <w:rsid w:val="000113D9"/>
    <w:rsid w:val="0001361C"/>
    <w:rsid w:val="00013F67"/>
    <w:rsid w:val="00015A0E"/>
    <w:rsid w:val="000241DB"/>
    <w:rsid w:val="00024F30"/>
    <w:rsid w:val="000254AE"/>
    <w:rsid w:val="00027805"/>
    <w:rsid w:val="00030420"/>
    <w:rsid w:val="00031430"/>
    <w:rsid w:val="00034867"/>
    <w:rsid w:val="000355C1"/>
    <w:rsid w:val="000359D3"/>
    <w:rsid w:val="000371AB"/>
    <w:rsid w:val="00041CE1"/>
    <w:rsid w:val="00045D06"/>
    <w:rsid w:val="00047965"/>
    <w:rsid w:val="00055952"/>
    <w:rsid w:val="0006092D"/>
    <w:rsid w:val="0006250A"/>
    <w:rsid w:val="000629A9"/>
    <w:rsid w:val="00062B9D"/>
    <w:rsid w:val="00063697"/>
    <w:rsid w:val="00064A52"/>
    <w:rsid w:val="0006534C"/>
    <w:rsid w:val="00066685"/>
    <w:rsid w:val="00073916"/>
    <w:rsid w:val="00073B11"/>
    <w:rsid w:val="00096D85"/>
    <w:rsid w:val="00097CEC"/>
    <w:rsid w:val="000A36A0"/>
    <w:rsid w:val="000B10BA"/>
    <w:rsid w:val="000B2CD0"/>
    <w:rsid w:val="000B5E55"/>
    <w:rsid w:val="000B7B3E"/>
    <w:rsid w:val="000C0D51"/>
    <w:rsid w:val="000C416D"/>
    <w:rsid w:val="000C61C1"/>
    <w:rsid w:val="000D30DB"/>
    <w:rsid w:val="000D5058"/>
    <w:rsid w:val="000D6887"/>
    <w:rsid w:val="000E0177"/>
    <w:rsid w:val="000E179E"/>
    <w:rsid w:val="000E3E02"/>
    <w:rsid w:val="000E67AE"/>
    <w:rsid w:val="000F1334"/>
    <w:rsid w:val="000F4949"/>
    <w:rsid w:val="00100861"/>
    <w:rsid w:val="0010166F"/>
    <w:rsid w:val="00105E92"/>
    <w:rsid w:val="00107202"/>
    <w:rsid w:val="00107E54"/>
    <w:rsid w:val="0011337C"/>
    <w:rsid w:val="00113E2C"/>
    <w:rsid w:val="00114E0C"/>
    <w:rsid w:val="001200B4"/>
    <w:rsid w:val="00124CE7"/>
    <w:rsid w:val="00124FAE"/>
    <w:rsid w:val="00126463"/>
    <w:rsid w:val="00146FC1"/>
    <w:rsid w:val="00147F16"/>
    <w:rsid w:val="001551E5"/>
    <w:rsid w:val="00155DFE"/>
    <w:rsid w:val="00157804"/>
    <w:rsid w:val="0016355B"/>
    <w:rsid w:val="00170372"/>
    <w:rsid w:val="00173095"/>
    <w:rsid w:val="00177717"/>
    <w:rsid w:val="00182834"/>
    <w:rsid w:val="00182E95"/>
    <w:rsid w:val="00191C07"/>
    <w:rsid w:val="001A1A76"/>
    <w:rsid w:val="001A32DA"/>
    <w:rsid w:val="001B2F0F"/>
    <w:rsid w:val="001B4DFD"/>
    <w:rsid w:val="001B60AD"/>
    <w:rsid w:val="001C17B8"/>
    <w:rsid w:val="001C6BCB"/>
    <w:rsid w:val="001E0341"/>
    <w:rsid w:val="001E1AE8"/>
    <w:rsid w:val="001E544C"/>
    <w:rsid w:val="001F7C06"/>
    <w:rsid w:val="00201C57"/>
    <w:rsid w:val="002026A8"/>
    <w:rsid w:val="00213DE4"/>
    <w:rsid w:val="0021643E"/>
    <w:rsid w:val="00223C06"/>
    <w:rsid w:val="00224006"/>
    <w:rsid w:val="002242B0"/>
    <w:rsid w:val="00240F9D"/>
    <w:rsid w:val="00244772"/>
    <w:rsid w:val="00254369"/>
    <w:rsid w:val="0026249A"/>
    <w:rsid w:val="00263531"/>
    <w:rsid w:val="002661E1"/>
    <w:rsid w:val="002678AB"/>
    <w:rsid w:val="002724B4"/>
    <w:rsid w:val="002758FA"/>
    <w:rsid w:val="00275B6B"/>
    <w:rsid w:val="0027763A"/>
    <w:rsid w:val="002778AC"/>
    <w:rsid w:val="00281D95"/>
    <w:rsid w:val="002837F1"/>
    <w:rsid w:val="002A1966"/>
    <w:rsid w:val="002A3238"/>
    <w:rsid w:val="002A489B"/>
    <w:rsid w:val="002A5D46"/>
    <w:rsid w:val="002A63D1"/>
    <w:rsid w:val="002B0CBA"/>
    <w:rsid w:val="002B47D3"/>
    <w:rsid w:val="002B6E9D"/>
    <w:rsid w:val="002C08B4"/>
    <w:rsid w:val="002C395F"/>
    <w:rsid w:val="002C5E36"/>
    <w:rsid w:val="002C5EF8"/>
    <w:rsid w:val="002E101B"/>
    <w:rsid w:val="002E38CE"/>
    <w:rsid w:val="00300CE0"/>
    <w:rsid w:val="003012A9"/>
    <w:rsid w:val="00302994"/>
    <w:rsid w:val="00303B66"/>
    <w:rsid w:val="0030520E"/>
    <w:rsid w:val="003055E4"/>
    <w:rsid w:val="00305E24"/>
    <w:rsid w:val="00307035"/>
    <w:rsid w:val="00315181"/>
    <w:rsid w:val="00315FDB"/>
    <w:rsid w:val="00323CE8"/>
    <w:rsid w:val="003251E7"/>
    <w:rsid w:val="00327D64"/>
    <w:rsid w:val="0033081E"/>
    <w:rsid w:val="00331CD6"/>
    <w:rsid w:val="00333976"/>
    <w:rsid w:val="003367EA"/>
    <w:rsid w:val="00340372"/>
    <w:rsid w:val="00340B3B"/>
    <w:rsid w:val="00342F5C"/>
    <w:rsid w:val="00342F62"/>
    <w:rsid w:val="00344F31"/>
    <w:rsid w:val="00353FD7"/>
    <w:rsid w:val="00355F1D"/>
    <w:rsid w:val="003611CB"/>
    <w:rsid w:val="003633F5"/>
    <w:rsid w:val="00363B42"/>
    <w:rsid w:val="003643F4"/>
    <w:rsid w:val="0036640D"/>
    <w:rsid w:val="00370D62"/>
    <w:rsid w:val="00381161"/>
    <w:rsid w:val="00382ACF"/>
    <w:rsid w:val="003864BD"/>
    <w:rsid w:val="003875A1"/>
    <w:rsid w:val="003875F4"/>
    <w:rsid w:val="00392FD2"/>
    <w:rsid w:val="003A3E60"/>
    <w:rsid w:val="003A4630"/>
    <w:rsid w:val="003B1932"/>
    <w:rsid w:val="003B2ADE"/>
    <w:rsid w:val="003B7E3E"/>
    <w:rsid w:val="003C13AB"/>
    <w:rsid w:val="003C4FF7"/>
    <w:rsid w:val="003C558B"/>
    <w:rsid w:val="003C586C"/>
    <w:rsid w:val="003C7076"/>
    <w:rsid w:val="003C77BF"/>
    <w:rsid w:val="003D2901"/>
    <w:rsid w:val="003D530C"/>
    <w:rsid w:val="003E123C"/>
    <w:rsid w:val="003F4053"/>
    <w:rsid w:val="003F4C8F"/>
    <w:rsid w:val="00400796"/>
    <w:rsid w:val="00401257"/>
    <w:rsid w:val="00404CE9"/>
    <w:rsid w:val="0041130E"/>
    <w:rsid w:val="00413140"/>
    <w:rsid w:val="0041314F"/>
    <w:rsid w:val="00414098"/>
    <w:rsid w:val="00417708"/>
    <w:rsid w:val="00417D2B"/>
    <w:rsid w:val="00422235"/>
    <w:rsid w:val="004223E7"/>
    <w:rsid w:val="00427C7B"/>
    <w:rsid w:val="00431536"/>
    <w:rsid w:val="00440868"/>
    <w:rsid w:val="0044327A"/>
    <w:rsid w:val="004533E9"/>
    <w:rsid w:val="0045361C"/>
    <w:rsid w:val="00453FDE"/>
    <w:rsid w:val="004560DE"/>
    <w:rsid w:val="00460E13"/>
    <w:rsid w:val="00467B00"/>
    <w:rsid w:val="004738E1"/>
    <w:rsid w:val="0047470D"/>
    <w:rsid w:val="0048061C"/>
    <w:rsid w:val="00483E7E"/>
    <w:rsid w:val="00484107"/>
    <w:rsid w:val="0048715E"/>
    <w:rsid w:val="004925B2"/>
    <w:rsid w:val="004C08B0"/>
    <w:rsid w:val="004C2DE2"/>
    <w:rsid w:val="004C5DFA"/>
    <w:rsid w:val="004C641C"/>
    <w:rsid w:val="004D2071"/>
    <w:rsid w:val="004D5811"/>
    <w:rsid w:val="004D600C"/>
    <w:rsid w:val="004F0F63"/>
    <w:rsid w:val="004F110C"/>
    <w:rsid w:val="004F287D"/>
    <w:rsid w:val="004F60B5"/>
    <w:rsid w:val="004F780B"/>
    <w:rsid w:val="00506560"/>
    <w:rsid w:val="00511C18"/>
    <w:rsid w:val="00514B47"/>
    <w:rsid w:val="00516AB1"/>
    <w:rsid w:val="00523164"/>
    <w:rsid w:val="005259DA"/>
    <w:rsid w:val="00530893"/>
    <w:rsid w:val="00534994"/>
    <w:rsid w:val="00536281"/>
    <w:rsid w:val="005410DB"/>
    <w:rsid w:val="0054645D"/>
    <w:rsid w:val="0054717D"/>
    <w:rsid w:val="00547B3B"/>
    <w:rsid w:val="005546FC"/>
    <w:rsid w:val="00555200"/>
    <w:rsid w:val="00570646"/>
    <w:rsid w:val="0057067D"/>
    <w:rsid w:val="00575D70"/>
    <w:rsid w:val="00582D4C"/>
    <w:rsid w:val="0058666B"/>
    <w:rsid w:val="00590AA5"/>
    <w:rsid w:val="0059358C"/>
    <w:rsid w:val="005A5609"/>
    <w:rsid w:val="005B4771"/>
    <w:rsid w:val="005B6170"/>
    <w:rsid w:val="005C0E11"/>
    <w:rsid w:val="005C1964"/>
    <w:rsid w:val="005C23CB"/>
    <w:rsid w:val="005D6FAB"/>
    <w:rsid w:val="005D78D5"/>
    <w:rsid w:val="005E393C"/>
    <w:rsid w:val="005E6EFC"/>
    <w:rsid w:val="005F37B6"/>
    <w:rsid w:val="005F6C3D"/>
    <w:rsid w:val="00606717"/>
    <w:rsid w:val="006102B5"/>
    <w:rsid w:val="00613550"/>
    <w:rsid w:val="00617711"/>
    <w:rsid w:val="00620664"/>
    <w:rsid w:val="00623CE1"/>
    <w:rsid w:val="00623E73"/>
    <w:rsid w:val="00624D69"/>
    <w:rsid w:val="0062568A"/>
    <w:rsid w:val="0062577D"/>
    <w:rsid w:val="00634560"/>
    <w:rsid w:val="00634932"/>
    <w:rsid w:val="00635A4C"/>
    <w:rsid w:val="00636607"/>
    <w:rsid w:val="0063697B"/>
    <w:rsid w:val="00636B18"/>
    <w:rsid w:val="00640F7E"/>
    <w:rsid w:val="00643BC8"/>
    <w:rsid w:val="0064512B"/>
    <w:rsid w:val="00653639"/>
    <w:rsid w:val="0065490F"/>
    <w:rsid w:val="00662814"/>
    <w:rsid w:val="00663143"/>
    <w:rsid w:val="0066651B"/>
    <w:rsid w:val="0066688A"/>
    <w:rsid w:val="00672E90"/>
    <w:rsid w:val="00673956"/>
    <w:rsid w:val="0067537F"/>
    <w:rsid w:val="0067568F"/>
    <w:rsid w:val="00680810"/>
    <w:rsid w:val="00682AB4"/>
    <w:rsid w:val="006B227C"/>
    <w:rsid w:val="006B30F7"/>
    <w:rsid w:val="006B4E7D"/>
    <w:rsid w:val="006B5C20"/>
    <w:rsid w:val="006B7C9F"/>
    <w:rsid w:val="006C3CFA"/>
    <w:rsid w:val="006C673E"/>
    <w:rsid w:val="006D1F20"/>
    <w:rsid w:val="006D3751"/>
    <w:rsid w:val="006D71A9"/>
    <w:rsid w:val="006D744A"/>
    <w:rsid w:val="006F6350"/>
    <w:rsid w:val="00705C9B"/>
    <w:rsid w:val="00706BC5"/>
    <w:rsid w:val="00713174"/>
    <w:rsid w:val="00714EB4"/>
    <w:rsid w:val="00715953"/>
    <w:rsid w:val="0072793B"/>
    <w:rsid w:val="00730C37"/>
    <w:rsid w:val="0073228B"/>
    <w:rsid w:val="00733EFC"/>
    <w:rsid w:val="00735C8E"/>
    <w:rsid w:val="00742CC1"/>
    <w:rsid w:val="0074421F"/>
    <w:rsid w:val="007458B4"/>
    <w:rsid w:val="00745B23"/>
    <w:rsid w:val="00751C77"/>
    <w:rsid w:val="00753AD8"/>
    <w:rsid w:val="007540A0"/>
    <w:rsid w:val="00757876"/>
    <w:rsid w:val="007611F7"/>
    <w:rsid w:val="00763800"/>
    <w:rsid w:val="00766DCC"/>
    <w:rsid w:val="00767A49"/>
    <w:rsid w:val="00770023"/>
    <w:rsid w:val="00771433"/>
    <w:rsid w:val="00772985"/>
    <w:rsid w:val="0078356F"/>
    <w:rsid w:val="00785590"/>
    <w:rsid w:val="00787F68"/>
    <w:rsid w:val="007931FD"/>
    <w:rsid w:val="007A1C81"/>
    <w:rsid w:val="007A468E"/>
    <w:rsid w:val="007B54C5"/>
    <w:rsid w:val="007B7C6F"/>
    <w:rsid w:val="007C06DA"/>
    <w:rsid w:val="007D3FDB"/>
    <w:rsid w:val="007D60B8"/>
    <w:rsid w:val="007D6C08"/>
    <w:rsid w:val="007E01CA"/>
    <w:rsid w:val="007E27A2"/>
    <w:rsid w:val="007E31B6"/>
    <w:rsid w:val="007F533B"/>
    <w:rsid w:val="007F5C9E"/>
    <w:rsid w:val="0080138C"/>
    <w:rsid w:val="0082199E"/>
    <w:rsid w:val="008246A9"/>
    <w:rsid w:val="00825032"/>
    <w:rsid w:val="00826562"/>
    <w:rsid w:val="0082658E"/>
    <w:rsid w:val="00833CDD"/>
    <w:rsid w:val="00834569"/>
    <w:rsid w:val="0083502D"/>
    <w:rsid w:val="00835760"/>
    <w:rsid w:val="00835F2D"/>
    <w:rsid w:val="008375C2"/>
    <w:rsid w:val="00843BF3"/>
    <w:rsid w:val="008462B7"/>
    <w:rsid w:val="00846842"/>
    <w:rsid w:val="00847337"/>
    <w:rsid w:val="008539EF"/>
    <w:rsid w:val="00856057"/>
    <w:rsid w:val="00860791"/>
    <w:rsid w:val="00860A94"/>
    <w:rsid w:val="00863253"/>
    <w:rsid w:val="008633ED"/>
    <w:rsid w:val="0086619D"/>
    <w:rsid w:val="00867AAE"/>
    <w:rsid w:val="0087173F"/>
    <w:rsid w:val="00873747"/>
    <w:rsid w:val="00876F09"/>
    <w:rsid w:val="0087700C"/>
    <w:rsid w:val="0087798A"/>
    <w:rsid w:val="00880F01"/>
    <w:rsid w:val="00881B0D"/>
    <w:rsid w:val="00886615"/>
    <w:rsid w:val="008B7557"/>
    <w:rsid w:val="008C1696"/>
    <w:rsid w:val="008C1DE4"/>
    <w:rsid w:val="008C43B9"/>
    <w:rsid w:val="008D56C6"/>
    <w:rsid w:val="008D5BE5"/>
    <w:rsid w:val="008D7441"/>
    <w:rsid w:val="008E0FD1"/>
    <w:rsid w:val="008E426B"/>
    <w:rsid w:val="008E7571"/>
    <w:rsid w:val="008F1EA9"/>
    <w:rsid w:val="008F23F2"/>
    <w:rsid w:val="008F4A60"/>
    <w:rsid w:val="008F6792"/>
    <w:rsid w:val="008F72B5"/>
    <w:rsid w:val="008F799C"/>
    <w:rsid w:val="00902722"/>
    <w:rsid w:val="00904696"/>
    <w:rsid w:val="00906009"/>
    <w:rsid w:val="009115C4"/>
    <w:rsid w:val="009166AB"/>
    <w:rsid w:val="00921794"/>
    <w:rsid w:val="00924116"/>
    <w:rsid w:val="0092790C"/>
    <w:rsid w:val="0093686F"/>
    <w:rsid w:val="0094161B"/>
    <w:rsid w:val="0094329F"/>
    <w:rsid w:val="00944F9F"/>
    <w:rsid w:val="0094532B"/>
    <w:rsid w:val="00945AD4"/>
    <w:rsid w:val="00946389"/>
    <w:rsid w:val="009471A6"/>
    <w:rsid w:val="009504A9"/>
    <w:rsid w:val="00954331"/>
    <w:rsid w:val="00956C06"/>
    <w:rsid w:val="009663B6"/>
    <w:rsid w:val="0096662C"/>
    <w:rsid w:val="009730F6"/>
    <w:rsid w:val="009744ED"/>
    <w:rsid w:val="00982085"/>
    <w:rsid w:val="0098582A"/>
    <w:rsid w:val="00990600"/>
    <w:rsid w:val="009A50DC"/>
    <w:rsid w:val="009A5827"/>
    <w:rsid w:val="009B186F"/>
    <w:rsid w:val="009B48C0"/>
    <w:rsid w:val="009C0BB0"/>
    <w:rsid w:val="009C2B14"/>
    <w:rsid w:val="009C545F"/>
    <w:rsid w:val="009C5C99"/>
    <w:rsid w:val="009C6A0B"/>
    <w:rsid w:val="009C7E19"/>
    <w:rsid w:val="009D0C18"/>
    <w:rsid w:val="009D5538"/>
    <w:rsid w:val="009D65B6"/>
    <w:rsid w:val="009D79B6"/>
    <w:rsid w:val="009E41E8"/>
    <w:rsid w:val="009E456D"/>
    <w:rsid w:val="009E5BD2"/>
    <w:rsid w:val="009E6FDB"/>
    <w:rsid w:val="009E7BCF"/>
    <w:rsid w:val="00A1472D"/>
    <w:rsid w:val="00A2345B"/>
    <w:rsid w:val="00A24A04"/>
    <w:rsid w:val="00A26F46"/>
    <w:rsid w:val="00A30299"/>
    <w:rsid w:val="00A3222F"/>
    <w:rsid w:val="00A36942"/>
    <w:rsid w:val="00A43B3D"/>
    <w:rsid w:val="00A465BE"/>
    <w:rsid w:val="00A53183"/>
    <w:rsid w:val="00A56309"/>
    <w:rsid w:val="00A570DE"/>
    <w:rsid w:val="00A575D0"/>
    <w:rsid w:val="00A61919"/>
    <w:rsid w:val="00A63F57"/>
    <w:rsid w:val="00A64ED7"/>
    <w:rsid w:val="00A855ED"/>
    <w:rsid w:val="00A864AD"/>
    <w:rsid w:val="00A864DC"/>
    <w:rsid w:val="00A913C4"/>
    <w:rsid w:val="00AA2834"/>
    <w:rsid w:val="00AA7B4E"/>
    <w:rsid w:val="00AB0A79"/>
    <w:rsid w:val="00AB1D98"/>
    <w:rsid w:val="00AB2F4A"/>
    <w:rsid w:val="00AC7FC7"/>
    <w:rsid w:val="00AD1785"/>
    <w:rsid w:val="00AD18A2"/>
    <w:rsid w:val="00AD56D6"/>
    <w:rsid w:val="00AD789F"/>
    <w:rsid w:val="00AE0978"/>
    <w:rsid w:val="00AE3C1F"/>
    <w:rsid w:val="00AE6512"/>
    <w:rsid w:val="00AF0E28"/>
    <w:rsid w:val="00AF1CA9"/>
    <w:rsid w:val="00AF63B8"/>
    <w:rsid w:val="00AF7479"/>
    <w:rsid w:val="00B0276C"/>
    <w:rsid w:val="00B02B8C"/>
    <w:rsid w:val="00B032F1"/>
    <w:rsid w:val="00B05072"/>
    <w:rsid w:val="00B06A38"/>
    <w:rsid w:val="00B12354"/>
    <w:rsid w:val="00B16C0F"/>
    <w:rsid w:val="00B170ED"/>
    <w:rsid w:val="00B234CE"/>
    <w:rsid w:val="00B26D6E"/>
    <w:rsid w:val="00B27A96"/>
    <w:rsid w:val="00B31852"/>
    <w:rsid w:val="00B32F9B"/>
    <w:rsid w:val="00B33C16"/>
    <w:rsid w:val="00B37248"/>
    <w:rsid w:val="00B43AF2"/>
    <w:rsid w:val="00B44538"/>
    <w:rsid w:val="00B4524E"/>
    <w:rsid w:val="00B46E7E"/>
    <w:rsid w:val="00B52770"/>
    <w:rsid w:val="00B553FE"/>
    <w:rsid w:val="00B55809"/>
    <w:rsid w:val="00B62C64"/>
    <w:rsid w:val="00B679C1"/>
    <w:rsid w:val="00B81539"/>
    <w:rsid w:val="00B81965"/>
    <w:rsid w:val="00B85D10"/>
    <w:rsid w:val="00B954E5"/>
    <w:rsid w:val="00BA4B20"/>
    <w:rsid w:val="00BB277D"/>
    <w:rsid w:val="00BB2972"/>
    <w:rsid w:val="00BC44F1"/>
    <w:rsid w:val="00BC7C42"/>
    <w:rsid w:val="00BD6031"/>
    <w:rsid w:val="00BD6AC7"/>
    <w:rsid w:val="00BF15CE"/>
    <w:rsid w:val="00C02523"/>
    <w:rsid w:val="00C07145"/>
    <w:rsid w:val="00C151B8"/>
    <w:rsid w:val="00C23467"/>
    <w:rsid w:val="00C25410"/>
    <w:rsid w:val="00C31A63"/>
    <w:rsid w:val="00C35EF0"/>
    <w:rsid w:val="00C40AF0"/>
    <w:rsid w:val="00C4431C"/>
    <w:rsid w:val="00C474CF"/>
    <w:rsid w:val="00C507B0"/>
    <w:rsid w:val="00C64C11"/>
    <w:rsid w:val="00C76112"/>
    <w:rsid w:val="00C8679B"/>
    <w:rsid w:val="00C90546"/>
    <w:rsid w:val="00C93FD5"/>
    <w:rsid w:val="00C94D23"/>
    <w:rsid w:val="00CA6EA1"/>
    <w:rsid w:val="00CB0A20"/>
    <w:rsid w:val="00CB5751"/>
    <w:rsid w:val="00CC02D0"/>
    <w:rsid w:val="00CC09D5"/>
    <w:rsid w:val="00CC268D"/>
    <w:rsid w:val="00CD03F0"/>
    <w:rsid w:val="00CD0408"/>
    <w:rsid w:val="00CD2D51"/>
    <w:rsid w:val="00CD7A03"/>
    <w:rsid w:val="00CD7CA3"/>
    <w:rsid w:val="00CE1254"/>
    <w:rsid w:val="00CE735D"/>
    <w:rsid w:val="00CF44B5"/>
    <w:rsid w:val="00CF7285"/>
    <w:rsid w:val="00D030B1"/>
    <w:rsid w:val="00D05196"/>
    <w:rsid w:val="00D1014B"/>
    <w:rsid w:val="00D13D18"/>
    <w:rsid w:val="00D2556E"/>
    <w:rsid w:val="00D3254A"/>
    <w:rsid w:val="00D346D4"/>
    <w:rsid w:val="00D34E38"/>
    <w:rsid w:val="00D34EFC"/>
    <w:rsid w:val="00D3564C"/>
    <w:rsid w:val="00D361D7"/>
    <w:rsid w:val="00D36F16"/>
    <w:rsid w:val="00D424D6"/>
    <w:rsid w:val="00D43238"/>
    <w:rsid w:val="00D453C3"/>
    <w:rsid w:val="00D5102B"/>
    <w:rsid w:val="00D53D40"/>
    <w:rsid w:val="00D54925"/>
    <w:rsid w:val="00D55BC4"/>
    <w:rsid w:val="00D56F14"/>
    <w:rsid w:val="00D575CA"/>
    <w:rsid w:val="00D61727"/>
    <w:rsid w:val="00D725EC"/>
    <w:rsid w:val="00D74028"/>
    <w:rsid w:val="00D777CA"/>
    <w:rsid w:val="00D8021A"/>
    <w:rsid w:val="00D81EA6"/>
    <w:rsid w:val="00D8436D"/>
    <w:rsid w:val="00D85A54"/>
    <w:rsid w:val="00D9274C"/>
    <w:rsid w:val="00DA4C7C"/>
    <w:rsid w:val="00DB678E"/>
    <w:rsid w:val="00DE0B82"/>
    <w:rsid w:val="00DE451D"/>
    <w:rsid w:val="00DE6300"/>
    <w:rsid w:val="00DE6CBE"/>
    <w:rsid w:val="00DF4370"/>
    <w:rsid w:val="00DF59C9"/>
    <w:rsid w:val="00DF72CF"/>
    <w:rsid w:val="00DF7D9C"/>
    <w:rsid w:val="00E0151A"/>
    <w:rsid w:val="00E0528A"/>
    <w:rsid w:val="00E1289B"/>
    <w:rsid w:val="00E14101"/>
    <w:rsid w:val="00E24266"/>
    <w:rsid w:val="00E33872"/>
    <w:rsid w:val="00E401A6"/>
    <w:rsid w:val="00E43BBE"/>
    <w:rsid w:val="00E44773"/>
    <w:rsid w:val="00E47F94"/>
    <w:rsid w:val="00E5056F"/>
    <w:rsid w:val="00E51E2F"/>
    <w:rsid w:val="00E52538"/>
    <w:rsid w:val="00E72275"/>
    <w:rsid w:val="00E86B30"/>
    <w:rsid w:val="00E92AAA"/>
    <w:rsid w:val="00E94740"/>
    <w:rsid w:val="00E9678B"/>
    <w:rsid w:val="00E96E82"/>
    <w:rsid w:val="00EA0A5A"/>
    <w:rsid w:val="00EA20DB"/>
    <w:rsid w:val="00EA3051"/>
    <w:rsid w:val="00EA390B"/>
    <w:rsid w:val="00EB20EE"/>
    <w:rsid w:val="00EB3594"/>
    <w:rsid w:val="00EC4472"/>
    <w:rsid w:val="00EC5858"/>
    <w:rsid w:val="00ED5B1D"/>
    <w:rsid w:val="00EE03A6"/>
    <w:rsid w:val="00EE5496"/>
    <w:rsid w:val="00EF0F93"/>
    <w:rsid w:val="00EF184D"/>
    <w:rsid w:val="00EF48BF"/>
    <w:rsid w:val="00F02BD6"/>
    <w:rsid w:val="00F04E7B"/>
    <w:rsid w:val="00F14996"/>
    <w:rsid w:val="00F15546"/>
    <w:rsid w:val="00F16BB3"/>
    <w:rsid w:val="00F173C3"/>
    <w:rsid w:val="00F17E00"/>
    <w:rsid w:val="00F21EF5"/>
    <w:rsid w:val="00F264D8"/>
    <w:rsid w:val="00F300EE"/>
    <w:rsid w:val="00F4080B"/>
    <w:rsid w:val="00F42463"/>
    <w:rsid w:val="00F465B6"/>
    <w:rsid w:val="00F47D51"/>
    <w:rsid w:val="00F52166"/>
    <w:rsid w:val="00F54AC2"/>
    <w:rsid w:val="00F54CE2"/>
    <w:rsid w:val="00F55B49"/>
    <w:rsid w:val="00F646C9"/>
    <w:rsid w:val="00F651F0"/>
    <w:rsid w:val="00F743E2"/>
    <w:rsid w:val="00F74E6F"/>
    <w:rsid w:val="00F85E53"/>
    <w:rsid w:val="00F86EAA"/>
    <w:rsid w:val="00F95455"/>
    <w:rsid w:val="00F9568E"/>
    <w:rsid w:val="00F95E96"/>
    <w:rsid w:val="00F97DA9"/>
    <w:rsid w:val="00FA68B2"/>
    <w:rsid w:val="00FA7291"/>
    <w:rsid w:val="00FB0039"/>
    <w:rsid w:val="00FB0E24"/>
    <w:rsid w:val="00FB23D4"/>
    <w:rsid w:val="00FC5A23"/>
    <w:rsid w:val="00FC6E41"/>
    <w:rsid w:val="00FC7A5C"/>
    <w:rsid w:val="00FD679C"/>
    <w:rsid w:val="00FD68BC"/>
    <w:rsid w:val="00FE3C95"/>
    <w:rsid w:val="00FE5C2F"/>
    <w:rsid w:val="00FE671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8F200"/>
  <w15:docId w15:val="{2FA608FF-8E6F-4C2B-83FE-36E38381A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A234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ED5B1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754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7540A0"/>
    <w:rPr>
      <w:rFonts w:ascii="Courier New" w:eastAsia="Times New Roman" w:hAnsi="Courier New" w:cs="Courier New"/>
      <w:sz w:val="20"/>
      <w:szCs w:val="20"/>
      <w:lang w:eastAsia="ru-RU"/>
    </w:rPr>
  </w:style>
  <w:style w:type="paragraph" w:styleId="a3">
    <w:name w:val="No Spacing"/>
    <w:uiPriority w:val="1"/>
    <w:qFormat/>
    <w:rsid w:val="007540A0"/>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45A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45AD4"/>
    <w:rPr>
      <w:rFonts w:ascii="Tahoma" w:hAnsi="Tahoma" w:cs="Tahoma"/>
      <w:sz w:val="16"/>
      <w:szCs w:val="16"/>
    </w:rPr>
  </w:style>
  <w:style w:type="character" w:customStyle="1" w:styleId="30">
    <w:name w:val="Заголовок 3 Знак"/>
    <w:basedOn w:val="a0"/>
    <w:link w:val="3"/>
    <w:uiPriority w:val="9"/>
    <w:rsid w:val="00ED5B1D"/>
    <w:rPr>
      <w:rFonts w:ascii="Times New Roman" w:eastAsia="Times New Roman" w:hAnsi="Times New Roman" w:cs="Times New Roman"/>
      <w:b/>
      <w:bCs/>
      <w:sz w:val="27"/>
      <w:szCs w:val="27"/>
      <w:lang w:eastAsia="ru-RU"/>
    </w:rPr>
  </w:style>
  <w:style w:type="paragraph" w:styleId="a6">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Знак Зн"/>
    <w:basedOn w:val="a"/>
    <w:link w:val="a7"/>
    <w:uiPriority w:val="99"/>
    <w:unhideWhenUsed/>
    <w:qFormat/>
    <w:rsid w:val="00ED5B1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C151B8"/>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header"/>
    <w:basedOn w:val="a"/>
    <w:link w:val="a9"/>
    <w:uiPriority w:val="99"/>
    <w:unhideWhenUsed/>
    <w:rsid w:val="00370D6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70D62"/>
  </w:style>
  <w:style w:type="paragraph" w:styleId="aa">
    <w:name w:val="footer"/>
    <w:basedOn w:val="a"/>
    <w:link w:val="ab"/>
    <w:uiPriority w:val="99"/>
    <w:unhideWhenUsed/>
    <w:rsid w:val="00370D6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370D62"/>
  </w:style>
  <w:style w:type="paragraph" w:styleId="ac">
    <w:name w:val="Subtitle"/>
    <w:basedOn w:val="a"/>
    <w:next w:val="a"/>
    <w:link w:val="ad"/>
    <w:uiPriority w:val="11"/>
    <w:qFormat/>
    <w:rsid w:val="00A864DC"/>
    <w:pPr>
      <w:numPr>
        <w:ilvl w:val="1"/>
      </w:numPr>
      <w:ind w:left="86"/>
    </w:pPr>
    <w:rPr>
      <w:rFonts w:ascii="Consolas" w:eastAsia="Consolas" w:hAnsi="Consolas" w:cs="Consolas"/>
      <w:lang w:val="en-US"/>
    </w:rPr>
  </w:style>
  <w:style w:type="character" w:customStyle="1" w:styleId="ad">
    <w:name w:val="Подзаголовок Знак"/>
    <w:basedOn w:val="a0"/>
    <w:link w:val="ac"/>
    <w:uiPriority w:val="11"/>
    <w:rsid w:val="00A864DC"/>
    <w:rPr>
      <w:rFonts w:ascii="Consolas" w:eastAsia="Consolas" w:hAnsi="Consolas" w:cs="Consolas"/>
      <w:lang w:val="en-US"/>
    </w:rPr>
  </w:style>
  <w:style w:type="character" w:customStyle="1" w:styleId="10">
    <w:name w:val="Заголовок 1 Знак"/>
    <w:basedOn w:val="a0"/>
    <w:link w:val="1"/>
    <w:uiPriority w:val="9"/>
    <w:rsid w:val="00A2345B"/>
    <w:rPr>
      <w:rFonts w:asciiTheme="majorHAnsi" w:eastAsiaTheme="majorEastAsia" w:hAnsiTheme="majorHAnsi" w:cstheme="majorBidi"/>
      <w:b/>
      <w:bCs/>
      <w:color w:val="365F91" w:themeColor="accent1" w:themeShade="BF"/>
      <w:sz w:val="28"/>
      <w:szCs w:val="28"/>
    </w:rPr>
  </w:style>
  <w:style w:type="character" w:customStyle="1" w:styleId="status">
    <w:name w:val="status"/>
    <w:basedOn w:val="a0"/>
    <w:rsid w:val="00A2345B"/>
  </w:style>
  <w:style w:type="character" w:customStyle="1" w:styleId="label">
    <w:name w:val="label"/>
    <w:basedOn w:val="a0"/>
    <w:rsid w:val="00D43238"/>
    <w:rPr>
      <w:rFonts w:ascii="Tahoma" w:hAnsi="Tahoma" w:cs="Tahoma" w:hint="default"/>
      <w:sz w:val="18"/>
      <w:szCs w:val="18"/>
    </w:rPr>
  </w:style>
  <w:style w:type="paragraph" w:styleId="ae">
    <w:name w:val="List Paragraph"/>
    <w:basedOn w:val="a"/>
    <w:uiPriority w:val="34"/>
    <w:qFormat/>
    <w:rsid w:val="003251E7"/>
    <w:pPr>
      <w:ind w:left="720"/>
      <w:contextualSpacing/>
    </w:pPr>
  </w:style>
  <w:style w:type="character" w:customStyle="1" w:styleId="a7">
    <w:name w:val="Обычный (Интернет) Знак"/>
    <w:aliases w:val="Знак Знак Знак,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Знак Зн Знак"/>
    <w:link w:val="a6"/>
    <w:uiPriority w:val="99"/>
    <w:locked/>
    <w:rsid w:val="003251E7"/>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43B3D"/>
    <w:rPr>
      <w:rFonts w:cs="Times New Roman"/>
    </w:rPr>
  </w:style>
  <w:style w:type="table" w:styleId="af">
    <w:name w:val="Table Grid"/>
    <w:basedOn w:val="a1"/>
    <w:rsid w:val="003D290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0">
    <w:name w:val="Hyperlink"/>
    <w:basedOn w:val="a0"/>
    <w:uiPriority w:val="99"/>
    <w:unhideWhenUsed/>
    <w:rsid w:val="00FC6E41"/>
    <w:rPr>
      <w:color w:val="0000FF"/>
      <w:u w:val="single"/>
    </w:rPr>
  </w:style>
  <w:style w:type="paragraph" w:styleId="af1">
    <w:name w:val="Body Text"/>
    <w:basedOn w:val="a"/>
    <w:link w:val="af2"/>
    <w:uiPriority w:val="1"/>
    <w:qFormat/>
    <w:rsid w:val="00DF7D9C"/>
    <w:pPr>
      <w:widowControl w:val="0"/>
      <w:autoSpaceDE w:val="0"/>
      <w:autoSpaceDN w:val="0"/>
      <w:spacing w:after="0" w:line="240" w:lineRule="auto"/>
    </w:pPr>
    <w:rPr>
      <w:rFonts w:ascii="Times New Roman" w:eastAsia="Times New Roman" w:hAnsi="Times New Roman" w:cs="Times New Roman"/>
      <w:sz w:val="28"/>
      <w:szCs w:val="28"/>
      <w:lang w:val="kk-KZ" w:eastAsia="kk-KZ" w:bidi="kk-KZ"/>
    </w:rPr>
  </w:style>
  <w:style w:type="character" w:customStyle="1" w:styleId="af2">
    <w:name w:val="Основной текст Знак"/>
    <w:basedOn w:val="a0"/>
    <w:link w:val="af1"/>
    <w:uiPriority w:val="1"/>
    <w:rsid w:val="00DF7D9C"/>
    <w:rPr>
      <w:rFonts w:ascii="Times New Roman" w:eastAsia="Times New Roman" w:hAnsi="Times New Roman" w:cs="Times New Roman"/>
      <w:sz w:val="28"/>
      <w:szCs w:val="28"/>
      <w:lang w:val="kk-KZ" w:eastAsia="kk-KZ" w:bidi="kk-KZ"/>
    </w:rPr>
  </w:style>
  <w:style w:type="table" w:customStyle="1" w:styleId="TableNormal">
    <w:name w:val="Table Normal"/>
    <w:uiPriority w:val="2"/>
    <w:semiHidden/>
    <w:unhideWhenUsed/>
    <w:qFormat/>
    <w:rsid w:val="00AB2F4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B2F4A"/>
    <w:pPr>
      <w:widowControl w:val="0"/>
      <w:autoSpaceDE w:val="0"/>
      <w:autoSpaceDN w:val="0"/>
      <w:spacing w:after="0" w:line="240" w:lineRule="auto"/>
    </w:pPr>
    <w:rPr>
      <w:rFonts w:ascii="Times New Roman" w:eastAsia="Times New Roman" w:hAnsi="Times New Roman" w:cs="Times New Roman"/>
      <w:lang w:val="kk-KZ" w:eastAsia="kk-KZ" w:bidi="kk-KZ"/>
    </w:rPr>
  </w:style>
  <w:style w:type="paragraph" w:customStyle="1" w:styleId="note">
    <w:name w:val="note"/>
    <w:basedOn w:val="a"/>
    <w:rsid w:val="00946389"/>
    <w:pPr>
      <w:spacing w:before="100" w:beforeAutospacing="1" w:after="100" w:afterAutospacing="1" w:line="240" w:lineRule="auto"/>
    </w:pPr>
    <w:rPr>
      <w:rFonts w:ascii="Times New Roman" w:eastAsia="Times New Roman" w:hAnsi="Times New Roman" w:cs="Times New Roman"/>
      <w:sz w:val="24"/>
      <w:szCs w:val="24"/>
    </w:rPr>
  </w:style>
  <w:style w:type="paragraph" w:styleId="af3">
    <w:name w:val="Title"/>
    <w:basedOn w:val="a"/>
    <w:link w:val="af4"/>
    <w:qFormat/>
    <w:rsid w:val="00C507B0"/>
    <w:pPr>
      <w:spacing w:after="0" w:line="240" w:lineRule="auto"/>
      <w:jc w:val="center"/>
    </w:pPr>
    <w:rPr>
      <w:rFonts w:ascii="Times New Roman" w:eastAsia="Times New Roman" w:hAnsi="Times New Roman" w:cs="Times New Roman"/>
      <w:sz w:val="28"/>
      <w:szCs w:val="24"/>
    </w:rPr>
  </w:style>
  <w:style w:type="character" w:customStyle="1" w:styleId="af4">
    <w:name w:val="Заголовок Знак"/>
    <w:basedOn w:val="a0"/>
    <w:link w:val="af3"/>
    <w:rsid w:val="00C507B0"/>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427">
      <w:bodyDiv w:val="1"/>
      <w:marLeft w:val="0"/>
      <w:marRight w:val="0"/>
      <w:marTop w:val="0"/>
      <w:marBottom w:val="0"/>
      <w:divBdr>
        <w:top w:val="none" w:sz="0" w:space="0" w:color="auto"/>
        <w:left w:val="none" w:sz="0" w:space="0" w:color="auto"/>
        <w:bottom w:val="none" w:sz="0" w:space="0" w:color="auto"/>
        <w:right w:val="none" w:sz="0" w:space="0" w:color="auto"/>
      </w:divBdr>
      <w:divsChild>
        <w:div w:id="248585325">
          <w:marLeft w:val="0"/>
          <w:marRight w:val="0"/>
          <w:marTop w:val="0"/>
          <w:marBottom w:val="0"/>
          <w:divBdr>
            <w:top w:val="none" w:sz="0" w:space="0" w:color="auto"/>
            <w:left w:val="none" w:sz="0" w:space="0" w:color="auto"/>
            <w:bottom w:val="none" w:sz="0" w:space="0" w:color="auto"/>
            <w:right w:val="none" w:sz="0" w:space="0" w:color="auto"/>
          </w:divBdr>
          <w:divsChild>
            <w:div w:id="268775971">
              <w:marLeft w:val="0"/>
              <w:marRight w:val="0"/>
              <w:marTop w:val="0"/>
              <w:marBottom w:val="0"/>
              <w:divBdr>
                <w:top w:val="none" w:sz="0" w:space="0" w:color="auto"/>
                <w:left w:val="none" w:sz="0" w:space="0" w:color="auto"/>
                <w:bottom w:val="none" w:sz="0" w:space="0" w:color="auto"/>
                <w:right w:val="none" w:sz="0" w:space="0" w:color="auto"/>
              </w:divBdr>
              <w:divsChild>
                <w:div w:id="1631858121">
                  <w:marLeft w:val="0"/>
                  <w:marRight w:val="0"/>
                  <w:marTop w:val="0"/>
                  <w:marBottom w:val="0"/>
                  <w:divBdr>
                    <w:top w:val="none" w:sz="0" w:space="0" w:color="auto"/>
                    <w:left w:val="none" w:sz="0" w:space="0" w:color="auto"/>
                    <w:bottom w:val="none" w:sz="0" w:space="0" w:color="auto"/>
                    <w:right w:val="none" w:sz="0" w:space="0" w:color="auto"/>
                  </w:divBdr>
                  <w:divsChild>
                    <w:div w:id="1385718166">
                      <w:marLeft w:val="0"/>
                      <w:marRight w:val="0"/>
                      <w:marTop w:val="0"/>
                      <w:marBottom w:val="0"/>
                      <w:divBdr>
                        <w:top w:val="none" w:sz="0" w:space="0" w:color="auto"/>
                        <w:left w:val="none" w:sz="0" w:space="0" w:color="auto"/>
                        <w:bottom w:val="none" w:sz="0" w:space="0" w:color="auto"/>
                        <w:right w:val="none" w:sz="0" w:space="0" w:color="auto"/>
                      </w:divBdr>
                      <w:divsChild>
                        <w:div w:id="2092853327">
                          <w:marLeft w:val="0"/>
                          <w:marRight w:val="0"/>
                          <w:marTop w:val="0"/>
                          <w:marBottom w:val="0"/>
                          <w:divBdr>
                            <w:top w:val="none" w:sz="0" w:space="0" w:color="auto"/>
                            <w:left w:val="none" w:sz="0" w:space="0" w:color="auto"/>
                            <w:bottom w:val="none" w:sz="0" w:space="0" w:color="auto"/>
                            <w:right w:val="none" w:sz="0" w:space="0" w:color="auto"/>
                          </w:divBdr>
                          <w:divsChild>
                            <w:div w:id="1429696520">
                              <w:marLeft w:val="0"/>
                              <w:marRight w:val="0"/>
                              <w:marTop w:val="0"/>
                              <w:marBottom w:val="0"/>
                              <w:divBdr>
                                <w:top w:val="none" w:sz="0" w:space="0" w:color="auto"/>
                                <w:left w:val="none" w:sz="0" w:space="0" w:color="auto"/>
                                <w:bottom w:val="none" w:sz="0" w:space="0" w:color="auto"/>
                                <w:right w:val="none" w:sz="0" w:space="0" w:color="auto"/>
                              </w:divBdr>
                              <w:divsChild>
                                <w:div w:id="1975597909">
                                  <w:marLeft w:val="0"/>
                                  <w:marRight w:val="0"/>
                                  <w:marTop w:val="0"/>
                                  <w:marBottom w:val="0"/>
                                  <w:divBdr>
                                    <w:top w:val="none" w:sz="0" w:space="0" w:color="auto"/>
                                    <w:left w:val="none" w:sz="0" w:space="0" w:color="auto"/>
                                    <w:bottom w:val="none" w:sz="0" w:space="0" w:color="auto"/>
                                    <w:right w:val="none" w:sz="0" w:space="0" w:color="auto"/>
                                  </w:divBdr>
                                  <w:divsChild>
                                    <w:div w:id="1680159590">
                                      <w:marLeft w:val="0"/>
                                      <w:marRight w:val="0"/>
                                      <w:marTop w:val="0"/>
                                      <w:marBottom w:val="0"/>
                                      <w:divBdr>
                                        <w:top w:val="none" w:sz="0" w:space="0" w:color="auto"/>
                                        <w:left w:val="none" w:sz="0" w:space="0" w:color="auto"/>
                                        <w:bottom w:val="none" w:sz="0" w:space="0" w:color="auto"/>
                                        <w:right w:val="none" w:sz="0" w:space="0" w:color="auto"/>
                                      </w:divBdr>
                                      <w:divsChild>
                                        <w:div w:id="30687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667714">
      <w:bodyDiv w:val="1"/>
      <w:marLeft w:val="0"/>
      <w:marRight w:val="0"/>
      <w:marTop w:val="0"/>
      <w:marBottom w:val="0"/>
      <w:divBdr>
        <w:top w:val="none" w:sz="0" w:space="0" w:color="auto"/>
        <w:left w:val="none" w:sz="0" w:space="0" w:color="auto"/>
        <w:bottom w:val="none" w:sz="0" w:space="0" w:color="auto"/>
        <w:right w:val="none" w:sz="0" w:space="0" w:color="auto"/>
      </w:divBdr>
    </w:div>
    <w:div w:id="179702468">
      <w:bodyDiv w:val="1"/>
      <w:marLeft w:val="0"/>
      <w:marRight w:val="0"/>
      <w:marTop w:val="0"/>
      <w:marBottom w:val="0"/>
      <w:divBdr>
        <w:top w:val="none" w:sz="0" w:space="0" w:color="auto"/>
        <w:left w:val="none" w:sz="0" w:space="0" w:color="auto"/>
        <w:bottom w:val="none" w:sz="0" w:space="0" w:color="auto"/>
        <w:right w:val="none" w:sz="0" w:space="0" w:color="auto"/>
      </w:divBdr>
    </w:div>
    <w:div w:id="224419671">
      <w:bodyDiv w:val="1"/>
      <w:marLeft w:val="0"/>
      <w:marRight w:val="0"/>
      <w:marTop w:val="0"/>
      <w:marBottom w:val="0"/>
      <w:divBdr>
        <w:top w:val="none" w:sz="0" w:space="0" w:color="auto"/>
        <w:left w:val="none" w:sz="0" w:space="0" w:color="auto"/>
        <w:bottom w:val="none" w:sz="0" w:space="0" w:color="auto"/>
        <w:right w:val="none" w:sz="0" w:space="0" w:color="auto"/>
      </w:divBdr>
    </w:div>
    <w:div w:id="253167625">
      <w:bodyDiv w:val="1"/>
      <w:marLeft w:val="0"/>
      <w:marRight w:val="0"/>
      <w:marTop w:val="0"/>
      <w:marBottom w:val="0"/>
      <w:divBdr>
        <w:top w:val="none" w:sz="0" w:space="0" w:color="auto"/>
        <w:left w:val="none" w:sz="0" w:space="0" w:color="auto"/>
        <w:bottom w:val="none" w:sz="0" w:space="0" w:color="auto"/>
        <w:right w:val="none" w:sz="0" w:space="0" w:color="auto"/>
      </w:divBdr>
    </w:div>
    <w:div w:id="297882859">
      <w:bodyDiv w:val="1"/>
      <w:marLeft w:val="0"/>
      <w:marRight w:val="0"/>
      <w:marTop w:val="0"/>
      <w:marBottom w:val="0"/>
      <w:divBdr>
        <w:top w:val="none" w:sz="0" w:space="0" w:color="auto"/>
        <w:left w:val="none" w:sz="0" w:space="0" w:color="auto"/>
        <w:bottom w:val="none" w:sz="0" w:space="0" w:color="auto"/>
        <w:right w:val="none" w:sz="0" w:space="0" w:color="auto"/>
      </w:divBdr>
    </w:div>
    <w:div w:id="316417619">
      <w:bodyDiv w:val="1"/>
      <w:marLeft w:val="0"/>
      <w:marRight w:val="0"/>
      <w:marTop w:val="0"/>
      <w:marBottom w:val="0"/>
      <w:divBdr>
        <w:top w:val="none" w:sz="0" w:space="0" w:color="auto"/>
        <w:left w:val="none" w:sz="0" w:space="0" w:color="auto"/>
        <w:bottom w:val="none" w:sz="0" w:space="0" w:color="auto"/>
        <w:right w:val="none" w:sz="0" w:space="0" w:color="auto"/>
      </w:divBdr>
    </w:div>
    <w:div w:id="329259844">
      <w:bodyDiv w:val="1"/>
      <w:marLeft w:val="0"/>
      <w:marRight w:val="0"/>
      <w:marTop w:val="0"/>
      <w:marBottom w:val="0"/>
      <w:divBdr>
        <w:top w:val="none" w:sz="0" w:space="0" w:color="auto"/>
        <w:left w:val="none" w:sz="0" w:space="0" w:color="auto"/>
        <w:bottom w:val="none" w:sz="0" w:space="0" w:color="auto"/>
        <w:right w:val="none" w:sz="0" w:space="0" w:color="auto"/>
      </w:divBdr>
    </w:div>
    <w:div w:id="331176900">
      <w:bodyDiv w:val="1"/>
      <w:marLeft w:val="0"/>
      <w:marRight w:val="0"/>
      <w:marTop w:val="0"/>
      <w:marBottom w:val="0"/>
      <w:divBdr>
        <w:top w:val="none" w:sz="0" w:space="0" w:color="auto"/>
        <w:left w:val="none" w:sz="0" w:space="0" w:color="auto"/>
        <w:bottom w:val="none" w:sz="0" w:space="0" w:color="auto"/>
        <w:right w:val="none" w:sz="0" w:space="0" w:color="auto"/>
      </w:divBdr>
    </w:div>
    <w:div w:id="371685731">
      <w:bodyDiv w:val="1"/>
      <w:marLeft w:val="0"/>
      <w:marRight w:val="0"/>
      <w:marTop w:val="0"/>
      <w:marBottom w:val="0"/>
      <w:divBdr>
        <w:top w:val="none" w:sz="0" w:space="0" w:color="auto"/>
        <w:left w:val="none" w:sz="0" w:space="0" w:color="auto"/>
        <w:bottom w:val="none" w:sz="0" w:space="0" w:color="auto"/>
        <w:right w:val="none" w:sz="0" w:space="0" w:color="auto"/>
      </w:divBdr>
    </w:div>
    <w:div w:id="427391311">
      <w:bodyDiv w:val="1"/>
      <w:marLeft w:val="0"/>
      <w:marRight w:val="0"/>
      <w:marTop w:val="0"/>
      <w:marBottom w:val="0"/>
      <w:divBdr>
        <w:top w:val="none" w:sz="0" w:space="0" w:color="auto"/>
        <w:left w:val="none" w:sz="0" w:space="0" w:color="auto"/>
        <w:bottom w:val="none" w:sz="0" w:space="0" w:color="auto"/>
        <w:right w:val="none" w:sz="0" w:space="0" w:color="auto"/>
      </w:divBdr>
    </w:div>
    <w:div w:id="520239903">
      <w:bodyDiv w:val="1"/>
      <w:marLeft w:val="0"/>
      <w:marRight w:val="0"/>
      <w:marTop w:val="0"/>
      <w:marBottom w:val="0"/>
      <w:divBdr>
        <w:top w:val="none" w:sz="0" w:space="0" w:color="auto"/>
        <w:left w:val="none" w:sz="0" w:space="0" w:color="auto"/>
        <w:bottom w:val="none" w:sz="0" w:space="0" w:color="auto"/>
        <w:right w:val="none" w:sz="0" w:space="0" w:color="auto"/>
      </w:divBdr>
    </w:div>
    <w:div w:id="537666415">
      <w:bodyDiv w:val="1"/>
      <w:marLeft w:val="0"/>
      <w:marRight w:val="0"/>
      <w:marTop w:val="0"/>
      <w:marBottom w:val="0"/>
      <w:divBdr>
        <w:top w:val="none" w:sz="0" w:space="0" w:color="auto"/>
        <w:left w:val="none" w:sz="0" w:space="0" w:color="auto"/>
        <w:bottom w:val="none" w:sz="0" w:space="0" w:color="auto"/>
        <w:right w:val="none" w:sz="0" w:space="0" w:color="auto"/>
      </w:divBdr>
    </w:div>
    <w:div w:id="576138324">
      <w:bodyDiv w:val="1"/>
      <w:marLeft w:val="0"/>
      <w:marRight w:val="0"/>
      <w:marTop w:val="0"/>
      <w:marBottom w:val="0"/>
      <w:divBdr>
        <w:top w:val="none" w:sz="0" w:space="0" w:color="auto"/>
        <w:left w:val="none" w:sz="0" w:space="0" w:color="auto"/>
        <w:bottom w:val="none" w:sz="0" w:space="0" w:color="auto"/>
        <w:right w:val="none" w:sz="0" w:space="0" w:color="auto"/>
      </w:divBdr>
    </w:div>
    <w:div w:id="646200792">
      <w:bodyDiv w:val="1"/>
      <w:marLeft w:val="0"/>
      <w:marRight w:val="0"/>
      <w:marTop w:val="0"/>
      <w:marBottom w:val="0"/>
      <w:divBdr>
        <w:top w:val="none" w:sz="0" w:space="0" w:color="auto"/>
        <w:left w:val="none" w:sz="0" w:space="0" w:color="auto"/>
        <w:bottom w:val="none" w:sz="0" w:space="0" w:color="auto"/>
        <w:right w:val="none" w:sz="0" w:space="0" w:color="auto"/>
      </w:divBdr>
    </w:div>
    <w:div w:id="646280857">
      <w:bodyDiv w:val="1"/>
      <w:marLeft w:val="0"/>
      <w:marRight w:val="0"/>
      <w:marTop w:val="0"/>
      <w:marBottom w:val="0"/>
      <w:divBdr>
        <w:top w:val="none" w:sz="0" w:space="0" w:color="auto"/>
        <w:left w:val="none" w:sz="0" w:space="0" w:color="auto"/>
        <w:bottom w:val="none" w:sz="0" w:space="0" w:color="auto"/>
        <w:right w:val="none" w:sz="0" w:space="0" w:color="auto"/>
      </w:divBdr>
    </w:div>
    <w:div w:id="689264516">
      <w:bodyDiv w:val="1"/>
      <w:marLeft w:val="0"/>
      <w:marRight w:val="0"/>
      <w:marTop w:val="0"/>
      <w:marBottom w:val="0"/>
      <w:divBdr>
        <w:top w:val="none" w:sz="0" w:space="0" w:color="auto"/>
        <w:left w:val="none" w:sz="0" w:space="0" w:color="auto"/>
        <w:bottom w:val="none" w:sz="0" w:space="0" w:color="auto"/>
        <w:right w:val="none" w:sz="0" w:space="0" w:color="auto"/>
      </w:divBdr>
    </w:div>
    <w:div w:id="696740886">
      <w:bodyDiv w:val="1"/>
      <w:marLeft w:val="0"/>
      <w:marRight w:val="0"/>
      <w:marTop w:val="0"/>
      <w:marBottom w:val="0"/>
      <w:divBdr>
        <w:top w:val="none" w:sz="0" w:space="0" w:color="auto"/>
        <w:left w:val="none" w:sz="0" w:space="0" w:color="auto"/>
        <w:bottom w:val="none" w:sz="0" w:space="0" w:color="auto"/>
        <w:right w:val="none" w:sz="0" w:space="0" w:color="auto"/>
      </w:divBdr>
    </w:div>
    <w:div w:id="754472893">
      <w:bodyDiv w:val="1"/>
      <w:marLeft w:val="0"/>
      <w:marRight w:val="0"/>
      <w:marTop w:val="0"/>
      <w:marBottom w:val="0"/>
      <w:divBdr>
        <w:top w:val="none" w:sz="0" w:space="0" w:color="auto"/>
        <w:left w:val="none" w:sz="0" w:space="0" w:color="auto"/>
        <w:bottom w:val="none" w:sz="0" w:space="0" w:color="auto"/>
        <w:right w:val="none" w:sz="0" w:space="0" w:color="auto"/>
      </w:divBdr>
    </w:div>
    <w:div w:id="773019238">
      <w:bodyDiv w:val="1"/>
      <w:marLeft w:val="0"/>
      <w:marRight w:val="0"/>
      <w:marTop w:val="0"/>
      <w:marBottom w:val="0"/>
      <w:divBdr>
        <w:top w:val="none" w:sz="0" w:space="0" w:color="auto"/>
        <w:left w:val="none" w:sz="0" w:space="0" w:color="auto"/>
        <w:bottom w:val="none" w:sz="0" w:space="0" w:color="auto"/>
        <w:right w:val="none" w:sz="0" w:space="0" w:color="auto"/>
      </w:divBdr>
    </w:div>
    <w:div w:id="779252938">
      <w:bodyDiv w:val="1"/>
      <w:marLeft w:val="0"/>
      <w:marRight w:val="0"/>
      <w:marTop w:val="0"/>
      <w:marBottom w:val="0"/>
      <w:divBdr>
        <w:top w:val="none" w:sz="0" w:space="0" w:color="auto"/>
        <w:left w:val="none" w:sz="0" w:space="0" w:color="auto"/>
        <w:bottom w:val="none" w:sz="0" w:space="0" w:color="auto"/>
        <w:right w:val="none" w:sz="0" w:space="0" w:color="auto"/>
      </w:divBdr>
    </w:div>
    <w:div w:id="786268023">
      <w:bodyDiv w:val="1"/>
      <w:marLeft w:val="0"/>
      <w:marRight w:val="0"/>
      <w:marTop w:val="0"/>
      <w:marBottom w:val="0"/>
      <w:divBdr>
        <w:top w:val="none" w:sz="0" w:space="0" w:color="auto"/>
        <w:left w:val="none" w:sz="0" w:space="0" w:color="auto"/>
        <w:bottom w:val="none" w:sz="0" w:space="0" w:color="auto"/>
        <w:right w:val="none" w:sz="0" w:space="0" w:color="auto"/>
      </w:divBdr>
      <w:divsChild>
        <w:div w:id="669411019">
          <w:marLeft w:val="0"/>
          <w:marRight w:val="0"/>
          <w:marTop w:val="0"/>
          <w:marBottom w:val="0"/>
          <w:divBdr>
            <w:top w:val="none" w:sz="0" w:space="0" w:color="auto"/>
            <w:left w:val="none" w:sz="0" w:space="0" w:color="auto"/>
            <w:bottom w:val="none" w:sz="0" w:space="0" w:color="auto"/>
            <w:right w:val="none" w:sz="0" w:space="0" w:color="auto"/>
          </w:divBdr>
          <w:divsChild>
            <w:div w:id="616371212">
              <w:marLeft w:val="0"/>
              <w:marRight w:val="0"/>
              <w:marTop w:val="0"/>
              <w:marBottom w:val="0"/>
              <w:divBdr>
                <w:top w:val="none" w:sz="0" w:space="0" w:color="auto"/>
                <w:left w:val="none" w:sz="0" w:space="0" w:color="auto"/>
                <w:bottom w:val="none" w:sz="0" w:space="0" w:color="auto"/>
                <w:right w:val="none" w:sz="0" w:space="0" w:color="auto"/>
              </w:divBdr>
              <w:divsChild>
                <w:div w:id="1842886317">
                  <w:marLeft w:val="0"/>
                  <w:marRight w:val="0"/>
                  <w:marTop w:val="0"/>
                  <w:marBottom w:val="0"/>
                  <w:divBdr>
                    <w:top w:val="none" w:sz="0" w:space="0" w:color="auto"/>
                    <w:left w:val="none" w:sz="0" w:space="0" w:color="auto"/>
                    <w:bottom w:val="none" w:sz="0" w:space="0" w:color="auto"/>
                    <w:right w:val="none" w:sz="0" w:space="0" w:color="auto"/>
                  </w:divBdr>
                  <w:divsChild>
                    <w:div w:id="1944922294">
                      <w:marLeft w:val="0"/>
                      <w:marRight w:val="0"/>
                      <w:marTop w:val="0"/>
                      <w:marBottom w:val="0"/>
                      <w:divBdr>
                        <w:top w:val="none" w:sz="0" w:space="0" w:color="auto"/>
                        <w:left w:val="none" w:sz="0" w:space="0" w:color="auto"/>
                        <w:bottom w:val="none" w:sz="0" w:space="0" w:color="auto"/>
                        <w:right w:val="none" w:sz="0" w:space="0" w:color="auto"/>
                      </w:divBdr>
                      <w:divsChild>
                        <w:div w:id="2127262451">
                          <w:marLeft w:val="0"/>
                          <w:marRight w:val="0"/>
                          <w:marTop w:val="0"/>
                          <w:marBottom w:val="0"/>
                          <w:divBdr>
                            <w:top w:val="none" w:sz="0" w:space="0" w:color="auto"/>
                            <w:left w:val="none" w:sz="0" w:space="0" w:color="auto"/>
                            <w:bottom w:val="none" w:sz="0" w:space="0" w:color="auto"/>
                            <w:right w:val="none" w:sz="0" w:space="0" w:color="auto"/>
                          </w:divBdr>
                          <w:divsChild>
                            <w:div w:id="2022007007">
                              <w:marLeft w:val="0"/>
                              <w:marRight w:val="0"/>
                              <w:marTop w:val="0"/>
                              <w:marBottom w:val="0"/>
                              <w:divBdr>
                                <w:top w:val="none" w:sz="0" w:space="0" w:color="auto"/>
                                <w:left w:val="none" w:sz="0" w:space="0" w:color="auto"/>
                                <w:bottom w:val="none" w:sz="0" w:space="0" w:color="auto"/>
                                <w:right w:val="none" w:sz="0" w:space="0" w:color="auto"/>
                              </w:divBdr>
                              <w:divsChild>
                                <w:div w:id="190806324">
                                  <w:marLeft w:val="0"/>
                                  <w:marRight w:val="0"/>
                                  <w:marTop w:val="0"/>
                                  <w:marBottom w:val="0"/>
                                  <w:divBdr>
                                    <w:top w:val="none" w:sz="0" w:space="0" w:color="auto"/>
                                    <w:left w:val="none" w:sz="0" w:space="0" w:color="auto"/>
                                    <w:bottom w:val="none" w:sz="0" w:space="0" w:color="auto"/>
                                    <w:right w:val="none" w:sz="0" w:space="0" w:color="auto"/>
                                  </w:divBdr>
                                  <w:divsChild>
                                    <w:div w:id="405957616">
                                      <w:marLeft w:val="0"/>
                                      <w:marRight w:val="0"/>
                                      <w:marTop w:val="0"/>
                                      <w:marBottom w:val="0"/>
                                      <w:divBdr>
                                        <w:top w:val="none" w:sz="0" w:space="0" w:color="auto"/>
                                        <w:left w:val="none" w:sz="0" w:space="0" w:color="auto"/>
                                        <w:bottom w:val="none" w:sz="0" w:space="0" w:color="auto"/>
                                        <w:right w:val="none" w:sz="0" w:space="0" w:color="auto"/>
                                      </w:divBdr>
                                      <w:divsChild>
                                        <w:div w:id="191768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2093442">
      <w:bodyDiv w:val="1"/>
      <w:marLeft w:val="0"/>
      <w:marRight w:val="0"/>
      <w:marTop w:val="0"/>
      <w:marBottom w:val="0"/>
      <w:divBdr>
        <w:top w:val="none" w:sz="0" w:space="0" w:color="auto"/>
        <w:left w:val="none" w:sz="0" w:space="0" w:color="auto"/>
        <w:bottom w:val="none" w:sz="0" w:space="0" w:color="auto"/>
        <w:right w:val="none" w:sz="0" w:space="0" w:color="auto"/>
      </w:divBdr>
      <w:divsChild>
        <w:div w:id="963001076">
          <w:marLeft w:val="0"/>
          <w:marRight w:val="0"/>
          <w:marTop w:val="0"/>
          <w:marBottom w:val="0"/>
          <w:divBdr>
            <w:top w:val="none" w:sz="0" w:space="0" w:color="auto"/>
            <w:left w:val="none" w:sz="0" w:space="0" w:color="auto"/>
            <w:bottom w:val="none" w:sz="0" w:space="0" w:color="auto"/>
            <w:right w:val="none" w:sz="0" w:space="0" w:color="auto"/>
          </w:divBdr>
          <w:divsChild>
            <w:div w:id="1723164597">
              <w:marLeft w:val="0"/>
              <w:marRight w:val="0"/>
              <w:marTop w:val="0"/>
              <w:marBottom w:val="0"/>
              <w:divBdr>
                <w:top w:val="none" w:sz="0" w:space="0" w:color="auto"/>
                <w:left w:val="none" w:sz="0" w:space="0" w:color="auto"/>
                <w:bottom w:val="none" w:sz="0" w:space="0" w:color="auto"/>
                <w:right w:val="none" w:sz="0" w:space="0" w:color="auto"/>
              </w:divBdr>
              <w:divsChild>
                <w:div w:id="266811031">
                  <w:marLeft w:val="0"/>
                  <w:marRight w:val="0"/>
                  <w:marTop w:val="0"/>
                  <w:marBottom w:val="0"/>
                  <w:divBdr>
                    <w:top w:val="none" w:sz="0" w:space="0" w:color="auto"/>
                    <w:left w:val="none" w:sz="0" w:space="0" w:color="auto"/>
                    <w:bottom w:val="none" w:sz="0" w:space="0" w:color="auto"/>
                    <w:right w:val="none" w:sz="0" w:space="0" w:color="auto"/>
                  </w:divBdr>
                  <w:divsChild>
                    <w:div w:id="1398430610">
                      <w:marLeft w:val="0"/>
                      <w:marRight w:val="0"/>
                      <w:marTop w:val="0"/>
                      <w:marBottom w:val="0"/>
                      <w:divBdr>
                        <w:top w:val="none" w:sz="0" w:space="0" w:color="auto"/>
                        <w:left w:val="none" w:sz="0" w:space="0" w:color="auto"/>
                        <w:bottom w:val="none" w:sz="0" w:space="0" w:color="auto"/>
                        <w:right w:val="none" w:sz="0" w:space="0" w:color="auto"/>
                      </w:divBdr>
                      <w:divsChild>
                        <w:div w:id="1636596783">
                          <w:marLeft w:val="0"/>
                          <w:marRight w:val="0"/>
                          <w:marTop w:val="0"/>
                          <w:marBottom w:val="0"/>
                          <w:divBdr>
                            <w:top w:val="none" w:sz="0" w:space="0" w:color="auto"/>
                            <w:left w:val="none" w:sz="0" w:space="0" w:color="auto"/>
                            <w:bottom w:val="none" w:sz="0" w:space="0" w:color="auto"/>
                            <w:right w:val="none" w:sz="0" w:space="0" w:color="auto"/>
                          </w:divBdr>
                          <w:divsChild>
                            <w:div w:id="440615403">
                              <w:marLeft w:val="0"/>
                              <w:marRight w:val="0"/>
                              <w:marTop w:val="0"/>
                              <w:marBottom w:val="0"/>
                              <w:divBdr>
                                <w:top w:val="none" w:sz="0" w:space="0" w:color="auto"/>
                                <w:left w:val="none" w:sz="0" w:space="0" w:color="auto"/>
                                <w:bottom w:val="none" w:sz="0" w:space="0" w:color="auto"/>
                                <w:right w:val="none" w:sz="0" w:space="0" w:color="auto"/>
                              </w:divBdr>
                              <w:divsChild>
                                <w:div w:id="839349140">
                                  <w:marLeft w:val="0"/>
                                  <w:marRight w:val="0"/>
                                  <w:marTop w:val="0"/>
                                  <w:marBottom w:val="0"/>
                                  <w:divBdr>
                                    <w:top w:val="none" w:sz="0" w:space="0" w:color="auto"/>
                                    <w:left w:val="none" w:sz="0" w:space="0" w:color="auto"/>
                                    <w:bottom w:val="none" w:sz="0" w:space="0" w:color="auto"/>
                                    <w:right w:val="none" w:sz="0" w:space="0" w:color="auto"/>
                                  </w:divBdr>
                                  <w:divsChild>
                                    <w:div w:id="1847477444">
                                      <w:marLeft w:val="0"/>
                                      <w:marRight w:val="0"/>
                                      <w:marTop w:val="0"/>
                                      <w:marBottom w:val="0"/>
                                      <w:divBdr>
                                        <w:top w:val="none" w:sz="0" w:space="0" w:color="auto"/>
                                        <w:left w:val="none" w:sz="0" w:space="0" w:color="auto"/>
                                        <w:bottom w:val="none" w:sz="0" w:space="0" w:color="auto"/>
                                        <w:right w:val="none" w:sz="0" w:space="0" w:color="auto"/>
                                      </w:divBdr>
                                      <w:divsChild>
                                        <w:div w:id="152918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1166518">
      <w:bodyDiv w:val="1"/>
      <w:marLeft w:val="0"/>
      <w:marRight w:val="0"/>
      <w:marTop w:val="0"/>
      <w:marBottom w:val="0"/>
      <w:divBdr>
        <w:top w:val="none" w:sz="0" w:space="0" w:color="auto"/>
        <w:left w:val="none" w:sz="0" w:space="0" w:color="auto"/>
        <w:bottom w:val="none" w:sz="0" w:space="0" w:color="auto"/>
        <w:right w:val="none" w:sz="0" w:space="0" w:color="auto"/>
      </w:divBdr>
    </w:div>
    <w:div w:id="861748023">
      <w:bodyDiv w:val="1"/>
      <w:marLeft w:val="0"/>
      <w:marRight w:val="0"/>
      <w:marTop w:val="0"/>
      <w:marBottom w:val="0"/>
      <w:divBdr>
        <w:top w:val="none" w:sz="0" w:space="0" w:color="auto"/>
        <w:left w:val="none" w:sz="0" w:space="0" w:color="auto"/>
        <w:bottom w:val="none" w:sz="0" w:space="0" w:color="auto"/>
        <w:right w:val="none" w:sz="0" w:space="0" w:color="auto"/>
      </w:divBdr>
    </w:div>
    <w:div w:id="906961313">
      <w:bodyDiv w:val="1"/>
      <w:marLeft w:val="0"/>
      <w:marRight w:val="0"/>
      <w:marTop w:val="0"/>
      <w:marBottom w:val="0"/>
      <w:divBdr>
        <w:top w:val="none" w:sz="0" w:space="0" w:color="auto"/>
        <w:left w:val="none" w:sz="0" w:space="0" w:color="auto"/>
        <w:bottom w:val="none" w:sz="0" w:space="0" w:color="auto"/>
        <w:right w:val="none" w:sz="0" w:space="0" w:color="auto"/>
      </w:divBdr>
    </w:div>
    <w:div w:id="965356627">
      <w:bodyDiv w:val="1"/>
      <w:marLeft w:val="0"/>
      <w:marRight w:val="0"/>
      <w:marTop w:val="0"/>
      <w:marBottom w:val="0"/>
      <w:divBdr>
        <w:top w:val="none" w:sz="0" w:space="0" w:color="auto"/>
        <w:left w:val="none" w:sz="0" w:space="0" w:color="auto"/>
        <w:bottom w:val="none" w:sz="0" w:space="0" w:color="auto"/>
        <w:right w:val="none" w:sz="0" w:space="0" w:color="auto"/>
      </w:divBdr>
    </w:div>
    <w:div w:id="1003624517">
      <w:bodyDiv w:val="1"/>
      <w:marLeft w:val="0"/>
      <w:marRight w:val="0"/>
      <w:marTop w:val="0"/>
      <w:marBottom w:val="0"/>
      <w:divBdr>
        <w:top w:val="none" w:sz="0" w:space="0" w:color="auto"/>
        <w:left w:val="none" w:sz="0" w:space="0" w:color="auto"/>
        <w:bottom w:val="none" w:sz="0" w:space="0" w:color="auto"/>
        <w:right w:val="none" w:sz="0" w:space="0" w:color="auto"/>
      </w:divBdr>
    </w:div>
    <w:div w:id="1046177588">
      <w:bodyDiv w:val="1"/>
      <w:marLeft w:val="0"/>
      <w:marRight w:val="0"/>
      <w:marTop w:val="0"/>
      <w:marBottom w:val="0"/>
      <w:divBdr>
        <w:top w:val="none" w:sz="0" w:space="0" w:color="auto"/>
        <w:left w:val="none" w:sz="0" w:space="0" w:color="auto"/>
        <w:bottom w:val="none" w:sz="0" w:space="0" w:color="auto"/>
        <w:right w:val="none" w:sz="0" w:space="0" w:color="auto"/>
      </w:divBdr>
    </w:div>
    <w:div w:id="1074157256">
      <w:bodyDiv w:val="1"/>
      <w:marLeft w:val="0"/>
      <w:marRight w:val="0"/>
      <w:marTop w:val="0"/>
      <w:marBottom w:val="0"/>
      <w:divBdr>
        <w:top w:val="none" w:sz="0" w:space="0" w:color="auto"/>
        <w:left w:val="none" w:sz="0" w:space="0" w:color="auto"/>
        <w:bottom w:val="none" w:sz="0" w:space="0" w:color="auto"/>
        <w:right w:val="none" w:sz="0" w:space="0" w:color="auto"/>
      </w:divBdr>
      <w:divsChild>
        <w:div w:id="1459177876">
          <w:marLeft w:val="0"/>
          <w:marRight w:val="0"/>
          <w:marTop w:val="0"/>
          <w:marBottom w:val="0"/>
          <w:divBdr>
            <w:top w:val="none" w:sz="0" w:space="0" w:color="auto"/>
            <w:left w:val="none" w:sz="0" w:space="0" w:color="auto"/>
            <w:bottom w:val="none" w:sz="0" w:space="0" w:color="auto"/>
            <w:right w:val="none" w:sz="0" w:space="0" w:color="auto"/>
          </w:divBdr>
          <w:divsChild>
            <w:div w:id="1378578625">
              <w:marLeft w:val="0"/>
              <w:marRight w:val="0"/>
              <w:marTop w:val="0"/>
              <w:marBottom w:val="0"/>
              <w:divBdr>
                <w:top w:val="none" w:sz="0" w:space="0" w:color="auto"/>
                <w:left w:val="none" w:sz="0" w:space="0" w:color="auto"/>
                <w:bottom w:val="none" w:sz="0" w:space="0" w:color="auto"/>
                <w:right w:val="none" w:sz="0" w:space="0" w:color="auto"/>
              </w:divBdr>
              <w:divsChild>
                <w:div w:id="1578324886">
                  <w:marLeft w:val="0"/>
                  <w:marRight w:val="0"/>
                  <w:marTop w:val="0"/>
                  <w:marBottom w:val="0"/>
                  <w:divBdr>
                    <w:top w:val="none" w:sz="0" w:space="0" w:color="auto"/>
                    <w:left w:val="none" w:sz="0" w:space="0" w:color="auto"/>
                    <w:bottom w:val="none" w:sz="0" w:space="0" w:color="auto"/>
                    <w:right w:val="none" w:sz="0" w:space="0" w:color="auto"/>
                  </w:divBdr>
                  <w:divsChild>
                    <w:div w:id="1633244942">
                      <w:marLeft w:val="0"/>
                      <w:marRight w:val="0"/>
                      <w:marTop w:val="0"/>
                      <w:marBottom w:val="0"/>
                      <w:divBdr>
                        <w:top w:val="none" w:sz="0" w:space="0" w:color="auto"/>
                        <w:left w:val="none" w:sz="0" w:space="0" w:color="auto"/>
                        <w:bottom w:val="none" w:sz="0" w:space="0" w:color="auto"/>
                        <w:right w:val="none" w:sz="0" w:space="0" w:color="auto"/>
                      </w:divBdr>
                      <w:divsChild>
                        <w:div w:id="17877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3186830">
      <w:bodyDiv w:val="1"/>
      <w:marLeft w:val="0"/>
      <w:marRight w:val="0"/>
      <w:marTop w:val="0"/>
      <w:marBottom w:val="0"/>
      <w:divBdr>
        <w:top w:val="none" w:sz="0" w:space="0" w:color="auto"/>
        <w:left w:val="none" w:sz="0" w:space="0" w:color="auto"/>
        <w:bottom w:val="none" w:sz="0" w:space="0" w:color="auto"/>
        <w:right w:val="none" w:sz="0" w:space="0" w:color="auto"/>
      </w:divBdr>
    </w:div>
    <w:div w:id="1192956823">
      <w:bodyDiv w:val="1"/>
      <w:marLeft w:val="0"/>
      <w:marRight w:val="0"/>
      <w:marTop w:val="0"/>
      <w:marBottom w:val="0"/>
      <w:divBdr>
        <w:top w:val="none" w:sz="0" w:space="0" w:color="auto"/>
        <w:left w:val="none" w:sz="0" w:space="0" w:color="auto"/>
        <w:bottom w:val="none" w:sz="0" w:space="0" w:color="auto"/>
        <w:right w:val="none" w:sz="0" w:space="0" w:color="auto"/>
      </w:divBdr>
    </w:div>
    <w:div w:id="1235773538">
      <w:bodyDiv w:val="1"/>
      <w:marLeft w:val="0"/>
      <w:marRight w:val="0"/>
      <w:marTop w:val="0"/>
      <w:marBottom w:val="0"/>
      <w:divBdr>
        <w:top w:val="none" w:sz="0" w:space="0" w:color="auto"/>
        <w:left w:val="none" w:sz="0" w:space="0" w:color="auto"/>
        <w:bottom w:val="none" w:sz="0" w:space="0" w:color="auto"/>
        <w:right w:val="none" w:sz="0" w:space="0" w:color="auto"/>
      </w:divBdr>
    </w:div>
    <w:div w:id="1244682885">
      <w:bodyDiv w:val="1"/>
      <w:marLeft w:val="0"/>
      <w:marRight w:val="0"/>
      <w:marTop w:val="0"/>
      <w:marBottom w:val="0"/>
      <w:divBdr>
        <w:top w:val="none" w:sz="0" w:space="0" w:color="auto"/>
        <w:left w:val="none" w:sz="0" w:space="0" w:color="auto"/>
        <w:bottom w:val="none" w:sz="0" w:space="0" w:color="auto"/>
        <w:right w:val="none" w:sz="0" w:space="0" w:color="auto"/>
      </w:divBdr>
    </w:div>
    <w:div w:id="1320117558">
      <w:bodyDiv w:val="1"/>
      <w:marLeft w:val="0"/>
      <w:marRight w:val="0"/>
      <w:marTop w:val="0"/>
      <w:marBottom w:val="0"/>
      <w:divBdr>
        <w:top w:val="none" w:sz="0" w:space="0" w:color="auto"/>
        <w:left w:val="none" w:sz="0" w:space="0" w:color="auto"/>
        <w:bottom w:val="none" w:sz="0" w:space="0" w:color="auto"/>
        <w:right w:val="none" w:sz="0" w:space="0" w:color="auto"/>
      </w:divBdr>
    </w:div>
    <w:div w:id="1322931978">
      <w:bodyDiv w:val="1"/>
      <w:marLeft w:val="0"/>
      <w:marRight w:val="0"/>
      <w:marTop w:val="0"/>
      <w:marBottom w:val="0"/>
      <w:divBdr>
        <w:top w:val="none" w:sz="0" w:space="0" w:color="auto"/>
        <w:left w:val="none" w:sz="0" w:space="0" w:color="auto"/>
        <w:bottom w:val="none" w:sz="0" w:space="0" w:color="auto"/>
        <w:right w:val="none" w:sz="0" w:space="0" w:color="auto"/>
      </w:divBdr>
    </w:div>
    <w:div w:id="1332948642">
      <w:bodyDiv w:val="1"/>
      <w:marLeft w:val="0"/>
      <w:marRight w:val="0"/>
      <w:marTop w:val="0"/>
      <w:marBottom w:val="0"/>
      <w:divBdr>
        <w:top w:val="none" w:sz="0" w:space="0" w:color="auto"/>
        <w:left w:val="none" w:sz="0" w:space="0" w:color="auto"/>
        <w:bottom w:val="none" w:sz="0" w:space="0" w:color="auto"/>
        <w:right w:val="none" w:sz="0" w:space="0" w:color="auto"/>
      </w:divBdr>
    </w:div>
    <w:div w:id="1489519799">
      <w:bodyDiv w:val="1"/>
      <w:marLeft w:val="0"/>
      <w:marRight w:val="0"/>
      <w:marTop w:val="0"/>
      <w:marBottom w:val="0"/>
      <w:divBdr>
        <w:top w:val="none" w:sz="0" w:space="0" w:color="auto"/>
        <w:left w:val="none" w:sz="0" w:space="0" w:color="auto"/>
        <w:bottom w:val="none" w:sz="0" w:space="0" w:color="auto"/>
        <w:right w:val="none" w:sz="0" w:space="0" w:color="auto"/>
      </w:divBdr>
    </w:div>
    <w:div w:id="1768380714">
      <w:bodyDiv w:val="1"/>
      <w:marLeft w:val="0"/>
      <w:marRight w:val="0"/>
      <w:marTop w:val="0"/>
      <w:marBottom w:val="0"/>
      <w:divBdr>
        <w:top w:val="none" w:sz="0" w:space="0" w:color="auto"/>
        <w:left w:val="none" w:sz="0" w:space="0" w:color="auto"/>
        <w:bottom w:val="none" w:sz="0" w:space="0" w:color="auto"/>
        <w:right w:val="none" w:sz="0" w:space="0" w:color="auto"/>
      </w:divBdr>
    </w:div>
    <w:div w:id="1786148794">
      <w:bodyDiv w:val="1"/>
      <w:marLeft w:val="0"/>
      <w:marRight w:val="0"/>
      <w:marTop w:val="0"/>
      <w:marBottom w:val="0"/>
      <w:divBdr>
        <w:top w:val="none" w:sz="0" w:space="0" w:color="auto"/>
        <w:left w:val="none" w:sz="0" w:space="0" w:color="auto"/>
        <w:bottom w:val="none" w:sz="0" w:space="0" w:color="auto"/>
        <w:right w:val="none" w:sz="0" w:space="0" w:color="auto"/>
      </w:divBdr>
    </w:div>
    <w:div w:id="1830517360">
      <w:bodyDiv w:val="1"/>
      <w:marLeft w:val="0"/>
      <w:marRight w:val="0"/>
      <w:marTop w:val="0"/>
      <w:marBottom w:val="0"/>
      <w:divBdr>
        <w:top w:val="none" w:sz="0" w:space="0" w:color="auto"/>
        <w:left w:val="none" w:sz="0" w:space="0" w:color="auto"/>
        <w:bottom w:val="none" w:sz="0" w:space="0" w:color="auto"/>
        <w:right w:val="none" w:sz="0" w:space="0" w:color="auto"/>
      </w:divBdr>
    </w:div>
    <w:div w:id="1838686192">
      <w:bodyDiv w:val="1"/>
      <w:marLeft w:val="0"/>
      <w:marRight w:val="0"/>
      <w:marTop w:val="0"/>
      <w:marBottom w:val="0"/>
      <w:divBdr>
        <w:top w:val="none" w:sz="0" w:space="0" w:color="auto"/>
        <w:left w:val="none" w:sz="0" w:space="0" w:color="auto"/>
        <w:bottom w:val="none" w:sz="0" w:space="0" w:color="auto"/>
        <w:right w:val="none" w:sz="0" w:space="0" w:color="auto"/>
      </w:divBdr>
      <w:divsChild>
        <w:div w:id="1837182568">
          <w:marLeft w:val="0"/>
          <w:marRight w:val="0"/>
          <w:marTop w:val="0"/>
          <w:marBottom w:val="0"/>
          <w:divBdr>
            <w:top w:val="none" w:sz="0" w:space="0" w:color="auto"/>
            <w:left w:val="none" w:sz="0" w:space="0" w:color="auto"/>
            <w:bottom w:val="none" w:sz="0" w:space="0" w:color="auto"/>
            <w:right w:val="none" w:sz="0" w:space="0" w:color="auto"/>
          </w:divBdr>
          <w:divsChild>
            <w:div w:id="783234495">
              <w:marLeft w:val="0"/>
              <w:marRight w:val="0"/>
              <w:marTop w:val="0"/>
              <w:marBottom w:val="0"/>
              <w:divBdr>
                <w:top w:val="none" w:sz="0" w:space="0" w:color="auto"/>
                <w:left w:val="none" w:sz="0" w:space="0" w:color="auto"/>
                <w:bottom w:val="none" w:sz="0" w:space="0" w:color="auto"/>
                <w:right w:val="none" w:sz="0" w:space="0" w:color="auto"/>
              </w:divBdr>
              <w:divsChild>
                <w:div w:id="1068069630">
                  <w:marLeft w:val="0"/>
                  <w:marRight w:val="0"/>
                  <w:marTop w:val="0"/>
                  <w:marBottom w:val="0"/>
                  <w:divBdr>
                    <w:top w:val="none" w:sz="0" w:space="0" w:color="auto"/>
                    <w:left w:val="none" w:sz="0" w:space="0" w:color="auto"/>
                    <w:bottom w:val="none" w:sz="0" w:space="0" w:color="auto"/>
                    <w:right w:val="none" w:sz="0" w:space="0" w:color="auto"/>
                  </w:divBdr>
                  <w:divsChild>
                    <w:div w:id="288781765">
                      <w:marLeft w:val="0"/>
                      <w:marRight w:val="0"/>
                      <w:marTop w:val="0"/>
                      <w:marBottom w:val="0"/>
                      <w:divBdr>
                        <w:top w:val="none" w:sz="0" w:space="0" w:color="auto"/>
                        <w:left w:val="none" w:sz="0" w:space="0" w:color="auto"/>
                        <w:bottom w:val="none" w:sz="0" w:space="0" w:color="auto"/>
                        <w:right w:val="none" w:sz="0" w:space="0" w:color="auto"/>
                      </w:divBdr>
                      <w:divsChild>
                        <w:div w:id="515506577">
                          <w:marLeft w:val="0"/>
                          <w:marRight w:val="0"/>
                          <w:marTop w:val="0"/>
                          <w:marBottom w:val="0"/>
                          <w:divBdr>
                            <w:top w:val="none" w:sz="0" w:space="0" w:color="auto"/>
                            <w:left w:val="none" w:sz="0" w:space="0" w:color="auto"/>
                            <w:bottom w:val="none" w:sz="0" w:space="0" w:color="auto"/>
                            <w:right w:val="none" w:sz="0" w:space="0" w:color="auto"/>
                          </w:divBdr>
                          <w:divsChild>
                            <w:div w:id="20135658">
                              <w:marLeft w:val="0"/>
                              <w:marRight w:val="0"/>
                              <w:marTop w:val="0"/>
                              <w:marBottom w:val="0"/>
                              <w:divBdr>
                                <w:top w:val="none" w:sz="0" w:space="0" w:color="auto"/>
                                <w:left w:val="none" w:sz="0" w:space="0" w:color="auto"/>
                                <w:bottom w:val="none" w:sz="0" w:space="0" w:color="auto"/>
                                <w:right w:val="none" w:sz="0" w:space="0" w:color="auto"/>
                              </w:divBdr>
                              <w:divsChild>
                                <w:div w:id="845167343">
                                  <w:marLeft w:val="0"/>
                                  <w:marRight w:val="0"/>
                                  <w:marTop w:val="0"/>
                                  <w:marBottom w:val="0"/>
                                  <w:divBdr>
                                    <w:top w:val="none" w:sz="0" w:space="0" w:color="auto"/>
                                    <w:left w:val="none" w:sz="0" w:space="0" w:color="auto"/>
                                    <w:bottom w:val="none" w:sz="0" w:space="0" w:color="auto"/>
                                    <w:right w:val="none" w:sz="0" w:space="0" w:color="auto"/>
                                  </w:divBdr>
                                  <w:divsChild>
                                    <w:div w:id="2120559487">
                                      <w:marLeft w:val="0"/>
                                      <w:marRight w:val="0"/>
                                      <w:marTop w:val="0"/>
                                      <w:marBottom w:val="0"/>
                                      <w:divBdr>
                                        <w:top w:val="none" w:sz="0" w:space="0" w:color="auto"/>
                                        <w:left w:val="none" w:sz="0" w:space="0" w:color="auto"/>
                                        <w:bottom w:val="none" w:sz="0" w:space="0" w:color="auto"/>
                                        <w:right w:val="none" w:sz="0" w:space="0" w:color="auto"/>
                                      </w:divBdr>
                                      <w:divsChild>
                                        <w:div w:id="144068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84096227">
      <w:bodyDiv w:val="1"/>
      <w:marLeft w:val="0"/>
      <w:marRight w:val="0"/>
      <w:marTop w:val="0"/>
      <w:marBottom w:val="0"/>
      <w:divBdr>
        <w:top w:val="none" w:sz="0" w:space="0" w:color="auto"/>
        <w:left w:val="none" w:sz="0" w:space="0" w:color="auto"/>
        <w:bottom w:val="none" w:sz="0" w:space="0" w:color="auto"/>
        <w:right w:val="none" w:sz="0" w:space="0" w:color="auto"/>
      </w:divBdr>
    </w:div>
    <w:div w:id="1946450953">
      <w:bodyDiv w:val="1"/>
      <w:marLeft w:val="0"/>
      <w:marRight w:val="0"/>
      <w:marTop w:val="0"/>
      <w:marBottom w:val="0"/>
      <w:divBdr>
        <w:top w:val="none" w:sz="0" w:space="0" w:color="auto"/>
        <w:left w:val="none" w:sz="0" w:space="0" w:color="auto"/>
        <w:bottom w:val="none" w:sz="0" w:space="0" w:color="auto"/>
        <w:right w:val="none" w:sz="0" w:space="0" w:color="auto"/>
      </w:divBdr>
      <w:divsChild>
        <w:div w:id="208418392">
          <w:marLeft w:val="0"/>
          <w:marRight w:val="0"/>
          <w:marTop w:val="0"/>
          <w:marBottom w:val="0"/>
          <w:divBdr>
            <w:top w:val="none" w:sz="0" w:space="0" w:color="auto"/>
            <w:left w:val="none" w:sz="0" w:space="0" w:color="auto"/>
            <w:bottom w:val="none" w:sz="0" w:space="0" w:color="auto"/>
            <w:right w:val="none" w:sz="0" w:space="0" w:color="auto"/>
          </w:divBdr>
          <w:divsChild>
            <w:div w:id="1278487365">
              <w:marLeft w:val="0"/>
              <w:marRight w:val="0"/>
              <w:marTop w:val="0"/>
              <w:marBottom w:val="0"/>
              <w:divBdr>
                <w:top w:val="none" w:sz="0" w:space="0" w:color="auto"/>
                <w:left w:val="none" w:sz="0" w:space="0" w:color="auto"/>
                <w:bottom w:val="none" w:sz="0" w:space="0" w:color="auto"/>
                <w:right w:val="none" w:sz="0" w:space="0" w:color="auto"/>
              </w:divBdr>
              <w:divsChild>
                <w:div w:id="1879778529">
                  <w:marLeft w:val="0"/>
                  <w:marRight w:val="0"/>
                  <w:marTop w:val="0"/>
                  <w:marBottom w:val="0"/>
                  <w:divBdr>
                    <w:top w:val="none" w:sz="0" w:space="0" w:color="auto"/>
                    <w:left w:val="none" w:sz="0" w:space="0" w:color="auto"/>
                    <w:bottom w:val="none" w:sz="0" w:space="0" w:color="auto"/>
                    <w:right w:val="none" w:sz="0" w:space="0" w:color="auto"/>
                  </w:divBdr>
                  <w:divsChild>
                    <w:div w:id="170632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891878">
      <w:bodyDiv w:val="1"/>
      <w:marLeft w:val="0"/>
      <w:marRight w:val="0"/>
      <w:marTop w:val="0"/>
      <w:marBottom w:val="0"/>
      <w:divBdr>
        <w:top w:val="none" w:sz="0" w:space="0" w:color="auto"/>
        <w:left w:val="none" w:sz="0" w:space="0" w:color="auto"/>
        <w:bottom w:val="none" w:sz="0" w:space="0" w:color="auto"/>
        <w:right w:val="none" w:sz="0" w:space="0" w:color="auto"/>
      </w:divBdr>
    </w:div>
    <w:div w:id="2053379031">
      <w:bodyDiv w:val="1"/>
      <w:marLeft w:val="0"/>
      <w:marRight w:val="0"/>
      <w:marTop w:val="0"/>
      <w:marBottom w:val="0"/>
      <w:divBdr>
        <w:top w:val="none" w:sz="0" w:space="0" w:color="auto"/>
        <w:left w:val="none" w:sz="0" w:space="0" w:color="auto"/>
        <w:bottom w:val="none" w:sz="0" w:space="0" w:color="auto"/>
        <w:right w:val="none" w:sz="0" w:space="0" w:color="auto"/>
      </w:divBdr>
    </w:div>
    <w:div w:id="2110346865">
      <w:bodyDiv w:val="1"/>
      <w:marLeft w:val="0"/>
      <w:marRight w:val="0"/>
      <w:marTop w:val="0"/>
      <w:marBottom w:val="0"/>
      <w:divBdr>
        <w:top w:val="none" w:sz="0" w:space="0" w:color="auto"/>
        <w:left w:val="none" w:sz="0" w:space="0" w:color="auto"/>
        <w:bottom w:val="none" w:sz="0" w:space="0" w:color="auto"/>
        <w:right w:val="none" w:sz="0" w:space="0" w:color="auto"/>
      </w:divBdr>
    </w:div>
    <w:div w:id="2121755859">
      <w:bodyDiv w:val="1"/>
      <w:marLeft w:val="0"/>
      <w:marRight w:val="0"/>
      <w:marTop w:val="0"/>
      <w:marBottom w:val="0"/>
      <w:divBdr>
        <w:top w:val="none" w:sz="0" w:space="0" w:color="auto"/>
        <w:left w:val="none" w:sz="0" w:space="0" w:color="auto"/>
        <w:bottom w:val="none" w:sz="0" w:space="0" w:color="auto"/>
        <w:right w:val="none" w:sz="0" w:space="0" w:color="auto"/>
      </w:divBdr>
    </w:div>
    <w:div w:id="2131435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00000261_"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dilet.zan.kz/rus/docs/Z100000261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D2D19-1B80-4855-977E-E346906F8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1174</TotalTime>
  <Pages>4</Pages>
  <Words>1193</Words>
  <Characters>6804</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Гульжанат Махметова</dc:creator>
  <cp:keywords/>
  <dc:description/>
  <cp:lastModifiedBy>Мукашева Мадина Нурлановна</cp:lastModifiedBy>
  <cp:revision>43</cp:revision>
  <cp:lastPrinted>2023-08-31T08:40:00Z</cp:lastPrinted>
  <dcterms:created xsi:type="dcterms:W3CDTF">2022-05-05T11:25:00Z</dcterms:created>
  <dcterms:modified xsi:type="dcterms:W3CDTF">2023-09-07T09:41:00Z</dcterms:modified>
</cp:coreProperties>
</file>